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DCD2" w14:textId="77777777" w:rsidR="00D3343B" w:rsidRDefault="00D3343B"/>
    <w:p w14:paraId="03E284B1" w14:textId="54FB0930" w:rsidR="00D3343B" w:rsidRDefault="00D3343B" w:rsidP="00D3343B">
      <w:pPr>
        <w:jc w:val="center"/>
      </w:pPr>
      <w:r w:rsidRPr="002A2F78">
        <w:rPr>
          <w:noProof/>
        </w:rPr>
        <w:drawing>
          <wp:inline distT="0" distB="0" distL="0" distR="0" wp14:anchorId="3D9C482F" wp14:editId="6B197883">
            <wp:extent cx="4695825" cy="857250"/>
            <wp:effectExtent l="0" t="0" r="9525" b="0"/>
            <wp:docPr id="1785650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21993" b="28534"/>
                    <a:stretch/>
                  </pic:blipFill>
                  <pic:spPr bwMode="auto">
                    <a:xfrm>
                      <a:off x="0" y="0"/>
                      <a:ext cx="4695825" cy="857250"/>
                    </a:xfrm>
                    <a:prstGeom prst="rect">
                      <a:avLst/>
                    </a:prstGeom>
                    <a:noFill/>
                    <a:ln>
                      <a:noFill/>
                    </a:ln>
                    <a:extLst>
                      <a:ext uri="{53640926-AAD7-44D8-BBD7-CCE9431645EC}">
                        <a14:shadowObscured xmlns:a14="http://schemas.microsoft.com/office/drawing/2010/main"/>
                      </a:ext>
                    </a:extLst>
                  </pic:spPr>
                </pic:pic>
              </a:graphicData>
            </a:graphic>
          </wp:inline>
        </w:drawing>
      </w:r>
    </w:p>
    <w:p w14:paraId="11B4BFDF" w14:textId="77777777" w:rsidR="00D3343B" w:rsidRDefault="00D3343B"/>
    <w:p w14:paraId="38D61986" w14:textId="24093EA3" w:rsidR="002A2F78" w:rsidRDefault="002A2F78">
      <w:r>
        <w:t xml:space="preserve">Cambridge Diabetes Education Programme (CDEP) is an online learning platform, dedicated to </w:t>
      </w:r>
      <w:r w:rsidR="005E7984">
        <w:t>d</w:t>
      </w:r>
      <w:r>
        <w:t xml:space="preserve">iabetes. It is designed by a multidisciplinary team of healthcare professionals for healthcare professionals. </w:t>
      </w:r>
    </w:p>
    <w:p w14:paraId="32612925" w14:textId="760E530B" w:rsidR="002A2F78" w:rsidRDefault="002A2F78">
      <w:r>
        <w:t>The bitesize</w:t>
      </w:r>
      <w:r w:rsidR="00B05AC2">
        <w:t xml:space="preserve"> </w:t>
      </w:r>
      <w:r w:rsidR="000630B4">
        <w:rPr>
          <w:b/>
          <w:bCs/>
        </w:rPr>
        <w:t>FREE</w:t>
      </w:r>
      <w:r>
        <w:t xml:space="preserve"> online training supports health and social care staff who are working with </w:t>
      </w:r>
      <w:r w:rsidR="000630B4">
        <w:t>d</w:t>
      </w:r>
      <w:r>
        <w:t>iabetic patients at all levels of experience, in any healthcare discipline and care setting. It aims to support staff</w:t>
      </w:r>
      <w:r w:rsidR="000630B4">
        <w:t xml:space="preserve"> to</w:t>
      </w:r>
      <w:r>
        <w:t xml:space="preserve"> enhance their knowledge of managing </w:t>
      </w:r>
      <w:r w:rsidR="005E7984">
        <w:t>d</w:t>
      </w:r>
      <w:r>
        <w:t xml:space="preserve">iabetes and can be used as an additional resource alongside practical clinical training, mentoring, and training opportunities. </w:t>
      </w:r>
    </w:p>
    <w:p w14:paraId="21ECF953" w14:textId="2F275F44" w:rsidR="005E7984" w:rsidRDefault="002A2F78">
      <w:r>
        <w:t xml:space="preserve">CDEP training is offered across 4 levels, to suit clinical expertise and experience. </w:t>
      </w:r>
      <w:r w:rsidR="005E7984">
        <w:t xml:space="preserve">It is a nationally recognised training platform, that focuses on the diabetes framework of competencies to ensure healthcare staff have the right skills to support patients. CDEP utilises diabetes framework competencies in professions such as Nursing, Dieticians, Podiatrists and Pharmacist. Content and education are regularly reviewed, ensuring it is clinical evidence-based, current, and relevant to all colleagues accessing the training. </w:t>
      </w:r>
    </w:p>
    <w:p w14:paraId="5EE45617" w14:textId="3FF90259" w:rsidR="005E7984" w:rsidRDefault="005E7984">
      <w:r>
        <w:t xml:space="preserve">The training is approved, offering CPD certification which supports revalidation and appraisals. </w:t>
      </w:r>
    </w:p>
    <w:p w14:paraId="52302854" w14:textId="360B45EA" w:rsidR="005E7984" w:rsidRDefault="005E7984">
      <w:r>
        <w:t xml:space="preserve">Gloucestershire ICB are pleased to offer colleagues </w:t>
      </w:r>
      <w:r w:rsidRPr="00B05AC2">
        <w:rPr>
          <w:b/>
          <w:bCs/>
        </w:rPr>
        <w:t>FREE</w:t>
      </w:r>
      <w:r>
        <w:t xml:space="preserve"> access to this training. Once colleagues have registered and signed up, training access is valid for 12 months</w:t>
      </w:r>
      <w:r w:rsidR="00B05AC2">
        <w:t>, meaning colleagues can learn at their own pace</w:t>
      </w:r>
      <w:r>
        <w:t xml:space="preserve">. </w:t>
      </w:r>
      <w:r w:rsidR="00B05AC2">
        <w:t>Registration also allows a</w:t>
      </w:r>
      <w:r>
        <w:t xml:space="preserve">ccess </w:t>
      </w:r>
      <w:r w:rsidR="00BC07A6">
        <w:t xml:space="preserve">to </w:t>
      </w:r>
      <w:r w:rsidR="00B05AC2">
        <w:t xml:space="preserve">additional </w:t>
      </w:r>
      <w:r>
        <w:t xml:space="preserve">special webinar topics CDEP publish throughout the year. </w:t>
      </w:r>
    </w:p>
    <w:p w14:paraId="7727226B" w14:textId="3FA23322" w:rsidR="000630B4" w:rsidRDefault="00D3343B">
      <w:pPr>
        <w:rPr>
          <w:b/>
          <w:bCs/>
          <w:sz w:val="24"/>
          <w:szCs w:val="24"/>
        </w:rPr>
      </w:pPr>
      <w:r w:rsidRPr="00D3343B">
        <w:rPr>
          <w:b/>
          <w:bCs/>
          <w:sz w:val="24"/>
          <w:szCs w:val="24"/>
        </w:rPr>
        <w:t xml:space="preserve">To Access the Training: </w:t>
      </w:r>
    </w:p>
    <w:p w14:paraId="23462779" w14:textId="3A19234A" w:rsidR="00D3343B" w:rsidRPr="00D3343B" w:rsidRDefault="00D3343B">
      <w:pPr>
        <w:rPr>
          <w:b/>
          <w:bCs/>
          <w:sz w:val="24"/>
          <w:szCs w:val="24"/>
        </w:rPr>
      </w:pPr>
      <w:r>
        <w:rPr>
          <w:b/>
          <w:bCs/>
          <w:sz w:val="24"/>
          <w:szCs w:val="24"/>
        </w:rPr>
        <w:t>FREE ACCESS REGISTRATION CODE: DIABETESGLOS</w:t>
      </w:r>
      <w:r w:rsidR="007D64C8">
        <w:rPr>
          <w:b/>
          <w:bCs/>
          <w:sz w:val="24"/>
          <w:szCs w:val="24"/>
        </w:rPr>
        <w:t>PHARM</w:t>
      </w:r>
      <w:r w:rsidR="000630B4">
        <w:rPr>
          <w:noProof/>
        </w:rPr>
        <w:drawing>
          <wp:inline distT="0" distB="0" distL="0" distR="0" wp14:anchorId="4E4537C0" wp14:editId="4A571142">
            <wp:extent cx="6276975" cy="1362075"/>
            <wp:effectExtent l="38100" t="0" r="28575" b="0"/>
            <wp:docPr id="18894626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BCDE992" w14:textId="68621A8D" w:rsidR="0001003D" w:rsidRDefault="0001003D" w:rsidP="000630B4"/>
    <w:sectPr w:rsidR="00010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78"/>
    <w:rsid w:val="0001003D"/>
    <w:rsid w:val="000630B4"/>
    <w:rsid w:val="000A6466"/>
    <w:rsid w:val="00113699"/>
    <w:rsid w:val="002A2F78"/>
    <w:rsid w:val="005E7984"/>
    <w:rsid w:val="00776024"/>
    <w:rsid w:val="00796130"/>
    <w:rsid w:val="007D64C8"/>
    <w:rsid w:val="009B3C0E"/>
    <w:rsid w:val="00B05AC2"/>
    <w:rsid w:val="00B06AA7"/>
    <w:rsid w:val="00BC07A6"/>
    <w:rsid w:val="00CC1043"/>
    <w:rsid w:val="00D33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11A5"/>
  <w15:chartTrackingRefBased/>
  <w15:docId w15:val="{86F11F7A-F6F1-4809-ACBB-F71D7A1A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emf"/><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DD783E-6CB5-4ED2-88A8-C89FC2FD4A1D}" type="doc">
      <dgm:prSet loTypeId="urn:microsoft.com/office/officeart/2005/8/layout/hChevron3" loCatId="process" qsTypeId="urn:microsoft.com/office/officeart/2005/8/quickstyle/simple1" qsCatId="simple" csTypeId="urn:microsoft.com/office/officeart/2005/8/colors/colorful5" csCatId="colorful" phldr="1"/>
      <dgm:spPr/>
      <dgm:t>
        <a:bodyPr/>
        <a:lstStyle/>
        <a:p>
          <a:endParaRPr lang="en-GB"/>
        </a:p>
      </dgm:t>
    </dgm:pt>
    <dgm:pt modelId="{8D6C6E03-3508-4A7B-A811-0B7D9B99F0F3}">
      <dgm:prSet phldrT="[Text]" custT="1"/>
      <dgm:spPr/>
      <dgm:t>
        <a:bodyPr/>
        <a:lstStyle/>
        <a:p>
          <a:pPr algn="ctr"/>
          <a:r>
            <a:rPr lang="en-GB" sz="1050" b="1"/>
            <a:t>Visit www.cdep.org.uk</a:t>
          </a:r>
        </a:p>
      </dgm:t>
    </dgm:pt>
    <dgm:pt modelId="{9881E61D-7279-478E-BE14-11EF1E352711}" type="parTrans" cxnId="{9D8D8743-9068-466B-817B-7E8F347724E1}">
      <dgm:prSet/>
      <dgm:spPr/>
      <dgm:t>
        <a:bodyPr/>
        <a:lstStyle/>
        <a:p>
          <a:pPr algn="ctr"/>
          <a:endParaRPr lang="en-GB"/>
        </a:p>
      </dgm:t>
    </dgm:pt>
    <dgm:pt modelId="{B557D8A8-38D2-4B8A-9BDA-B803B48529A9}" type="sibTrans" cxnId="{9D8D8743-9068-466B-817B-7E8F347724E1}">
      <dgm:prSet/>
      <dgm:spPr/>
      <dgm:t>
        <a:bodyPr/>
        <a:lstStyle/>
        <a:p>
          <a:pPr algn="ctr"/>
          <a:endParaRPr lang="en-GB"/>
        </a:p>
      </dgm:t>
    </dgm:pt>
    <dgm:pt modelId="{D577CDF1-A3E4-41C1-9A3F-5F8C892703F5}">
      <dgm:prSet phldrT="[Text]"/>
      <dgm:spPr/>
      <dgm:t>
        <a:bodyPr/>
        <a:lstStyle/>
        <a:p>
          <a:pPr algn="ctr"/>
          <a:r>
            <a:rPr lang="en-GB" b="1"/>
            <a:t>Click New Candidate Registration</a:t>
          </a:r>
        </a:p>
      </dgm:t>
    </dgm:pt>
    <dgm:pt modelId="{637E140C-FC3F-4BCE-893F-001B79E7A1B5}" type="parTrans" cxnId="{863D4FE1-2B72-49DC-8A7C-044BBCE7A6FC}">
      <dgm:prSet/>
      <dgm:spPr/>
      <dgm:t>
        <a:bodyPr/>
        <a:lstStyle/>
        <a:p>
          <a:pPr algn="ctr"/>
          <a:endParaRPr lang="en-GB"/>
        </a:p>
      </dgm:t>
    </dgm:pt>
    <dgm:pt modelId="{1D4850B4-96F7-41AF-9D5C-C7094246D123}" type="sibTrans" cxnId="{863D4FE1-2B72-49DC-8A7C-044BBCE7A6FC}">
      <dgm:prSet/>
      <dgm:spPr/>
      <dgm:t>
        <a:bodyPr/>
        <a:lstStyle/>
        <a:p>
          <a:pPr algn="ctr"/>
          <a:endParaRPr lang="en-GB"/>
        </a:p>
      </dgm:t>
    </dgm:pt>
    <dgm:pt modelId="{F4AF9349-09BE-4CB6-96A7-CFB9589D9456}">
      <dgm:prSet phldrT="[Text]"/>
      <dgm:spPr/>
      <dgm:t>
        <a:bodyPr/>
        <a:lstStyle/>
        <a:p>
          <a:pPr algn="ctr"/>
          <a:r>
            <a:rPr lang="en-GB" b="1"/>
            <a:t>Click Sign in/Register</a:t>
          </a:r>
        </a:p>
      </dgm:t>
    </dgm:pt>
    <dgm:pt modelId="{AFEC92E9-5B4C-41CD-8271-11A6A48DD47C}" type="sibTrans" cxnId="{93176C8B-FB74-47AA-9C51-D493DFDD4122}">
      <dgm:prSet/>
      <dgm:spPr/>
      <dgm:t>
        <a:bodyPr/>
        <a:lstStyle/>
        <a:p>
          <a:pPr algn="ctr"/>
          <a:endParaRPr lang="en-GB"/>
        </a:p>
      </dgm:t>
    </dgm:pt>
    <dgm:pt modelId="{62F2E996-561E-43EF-AF45-F9CD7DADF4A7}" type="parTrans" cxnId="{93176C8B-FB74-47AA-9C51-D493DFDD4122}">
      <dgm:prSet/>
      <dgm:spPr/>
      <dgm:t>
        <a:bodyPr/>
        <a:lstStyle/>
        <a:p>
          <a:pPr algn="ctr"/>
          <a:endParaRPr lang="en-GB"/>
        </a:p>
      </dgm:t>
    </dgm:pt>
    <dgm:pt modelId="{19FBB906-F3CF-4FE0-BFDE-8F08E773A3CC}">
      <dgm:prSet/>
      <dgm:spPr/>
      <dgm:t>
        <a:bodyPr/>
        <a:lstStyle/>
        <a:p>
          <a:pPr algn="ctr"/>
          <a:r>
            <a:rPr lang="en-GB" b="1"/>
            <a:t>Enter your email and create an account. </a:t>
          </a:r>
        </a:p>
      </dgm:t>
    </dgm:pt>
    <dgm:pt modelId="{08D9DF2E-8768-4812-A74A-EDC86575BA03}" type="parTrans" cxnId="{50C3B4BF-0F8A-4A4A-88BA-74EAE4DC570C}">
      <dgm:prSet/>
      <dgm:spPr/>
      <dgm:t>
        <a:bodyPr/>
        <a:lstStyle/>
        <a:p>
          <a:pPr algn="ctr"/>
          <a:endParaRPr lang="en-GB"/>
        </a:p>
      </dgm:t>
    </dgm:pt>
    <dgm:pt modelId="{B8E38C1A-9BA8-45B0-AED4-2CF934F9AF9E}" type="sibTrans" cxnId="{50C3B4BF-0F8A-4A4A-88BA-74EAE4DC570C}">
      <dgm:prSet/>
      <dgm:spPr/>
      <dgm:t>
        <a:bodyPr/>
        <a:lstStyle/>
        <a:p>
          <a:pPr algn="ctr"/>
          <a:endParaRPr lang="en-GB"/>
        </a:p>
      </dgm:t>
    </dgm:pt>
    <dgm:pt modelId="{41F4F1C3-F1E1-48DB-9C4E-0024A6DF2DF7}">
      <dgm:prSet/>
      <dgm:spPr/>
      <dgm:t>
        <a:bodyPr/>
        <a:lstStyle/>
        <a:p>
          <a:pPr algn="ctr"/>
          <a:r>
            <a:rPr lang="en-GB" b="1"/>
            <a:t>Complete the Registration</a:t>
          </a:r>
        </a:p>
      </dgm:t>
    </dgm:pt>
    <dgm:pt modelId="{C2803D56-5C47-4A01-A2AA-F79F2BF6EA12}" type="parTrans" cxnId="{12BD9008-0DB3-462F-8083-6F1FFCF6BD84}">
      <dgm:prSet/>
      <dgm:spPr/>
      <dgm:t>
        <a:bodyPr/>
        <a:lstStyle/>
        <a:p>
          <a:pPr algn="ctr"/>
          <a:endParaRPr lang="en-GB"/>
        </a:p>
      </dgm:t>
    </dgm:pt>
    <dgm:pt modelId="{38FE9261-3B20-435F-8B36-0EFB48F03925}" type="sibTrans" cxnId="{12BD9008-0DB3-462F-8083-6F1FFCF6BD84}">
      <dgm:prSet/>
      <dgm:spPr/>
      <dgm:t>
        <a:bodyPr/>
        <a:lstStyle/>
        <a:p>
          <a:pPr algn="ctr"/>
          <a:endParaRPr lang="en-GB"/>
        </a:p>
      </dgm:t>
    </dgm:pt>
    <dgm:pt modelId="{45D07787-4FAC-4FF9-857E-BA04A25132A9}" type="pres">
      <dgm:prSet presAssocID="{0ADD783E-6CB5-4ED2-88A8-C89FC2FD4A1D}" presName="Name0" presStyleCnt="0">
        <dgm:presLayoutVars>
          <dgm:dir/>
          <dgm:resizeHandles val="exact"/>
        </dgm:presLayoutVars>
      </dgm:prSet>
      <dgm:spPr/>
    </dgm:pt>
    <dgm:pt modelId="{E0EBEDA1-9DF0-478E-B2E7-FD152152E782}" type="pres">
      <dgm:prSet presAssocID="{8D6C6E03-3508-4A7B-A811-0B7D9B99F0F3}" presName="parTxOnly" presStyleLbl="node1" presStyleIdx="0" presStyleCnt="5">
        <dgm:presLayoutVars>
          <dgm:bulletEnabled val="1"/>
        </dgm:presLayoutVars>
      </dgm:prSet>
      <dgm:spPr/>
    </dgm:pt>
    <dgm:pt modelId="{3BF05F6E-B7A6-4A27-91F4-945742BC074E}" type="pres">
      <dgm:prSet presAssocID="{B557D8A8-38D2-4B8A-9BDA-B803B48529A9}" presName="parSpace" presStyleCnt="0"/>
      <dgm:spPr/>
    </dgm:pt>
    <dgm:pt modelId="{A7FFFFE9-D984-40A0-8C7D-6BF00E153AFD}" type="pres">
      <dgm:prSet presAssocID="{F4AF9349-09BE-4CB6-96A7-CFB9589D9456}" presName="parTxOnly" presStyleLbl="node1" presStyleIdx="1" presStyleCnt="5">
        <dgm:presLayoutVars>
          <dgm:bulletEnabled val="1"/>
        </dgm:presLayoutVars>
      </dgm:prSet>
      <dgm:spPr/>
    </dgm:pt>
    <dgm:pt modelId="{765B4CB5-B1B4-4C03-97AB-524119715D27}" type="pres">
      <dgm:prSet presAssocID="{AFEC92E9-5B4C-41CD-8271-11A6A48DD47C}" presName="parSpace" presStyleCnt="0"/>
      <dgm:spPr/>
    </dgm:pt>
    <dgm:pt modelId="{E2919CED-5933-428E-81BD-B4FC089A6C31}" type="pres">
      <dgm:prSet presAssocID="{D577CDF1-A3E4-41C1-9A3F-5F8C892703F5}" presName="parTxOnly" presStyleLbl="node1" presStyleIdx="2" presStyleCnt="5">
        <dgm:presLayoutVars>
          <dgm:bulletEnabled val="1"/>
        </dgm:presLayoutVars>
      </dgm:prSet>
      <dgm:spPr/>
    </dgm:pt>
    <dgm:pt modelId="{AFAFC3D4-265B-4CF0-A743-AB1EBB954FC9}" type="pres">
      <dgm:prSet presAssocID="{1D4850B4-96F7-41AF-9D5C-C7094246D123}" presName="parSpace" presStyleCnt="0"/>
      <dgm:spPr/>
    </dgm:pt>
    <dgm:pt modelId="{D6A54CA1-E521-4CAE-89B9-9BBFCBE6BD57}" type="pres">
      <dgm:prSet presAssocID="{19FBB906-F3CF-4FE0-BFDE-8F08E773A3CC}" presName="parTxOnly" presStyleLbl="node1" presStyleIdx="3" presStyleCnt="5">
        <dgm:presLayoutVars>
          <dgm:bulletEnabled val="1"/>
        </dgm:presLayoutVars>
      </dgm:prSet>
      <dgm:spPr/>
    </dgm:pt>
    <dgm:pt modelId="{9D27B7D7-5FE9-46AA-9C13-BF805EF56294}" type="pres">
      <dgm:prSet presAssocID="{B8E38C1A-9BA8-45B0-AED4-2CF934F9AF9E}" presName="parSpace" presStyleCnt="0"/>
      <dgm:spPr/>
    </dgm:pt>
    <dgm:pt modelId="{70F39B63-5C2E-4963-BC76-877F8EEC9B9A}" type="pres">
      <dgm:prSet presAssocID="{41F4F1C3-F1E1-48DB-9C4E-0024A6DF2DF7}" presName="parTxOnly" presStyleLbl="node1" presStyleIdx="4" presStyleCnt="5">
        <dgm:presLayoutVars>
          <dgm:bulletEnabled val="1"/>
        </dgm:presLayoutVars>
      </dgm:prSet>
      <dgm:spPr/>
    </dgm:pt>
  </dgm:ptLst>
  <dgm:cxnLst>
    <dgm:cxn modelId="{12BD9008-0DB3-462F-8083-6F1FFCF6BD84}" srcId="{0ADD783E-6CB5-4ED2-88A8-C89FC2FD4A1D}" destId="{41F4F1C3-F1E1-48DB-9C4E-0024A6DF2DF7}" srcOrd="4" destOrd="0" parTransId="{C2803D56-5C47-4A01-A2AA-F79F2BF6EA12}" sibTransId="{38FE9261-3B20-435F-8B36-0EFB48F03925}"/>
    <dgm:cxn modelId="{529E3820-1819-425C-AE47-2D4B7D810B56}" type="presOf" srcId="{19FBB906-F3CF-4FE0-BFDE-8F08E773A3CC}" destId="{D6A54CA1-E521-4CAE-89B9-9BBFCBE6BD57}" srcOrd="0" destOrd="0" presId="urn:microsoft.com/office/officeart/2005/8/layout/hChevron3"/>
    <dgm:cxn modelId="{9D8D8743-9068-466B-817B-7E8F347724E1}" srcId="{0ADD783E-6CB5-4ED2-88A8-C89FC2FD4A1D}" destId="{8D6C6E03-3508-4A7B-A811-0B7D9B99F0F3}" srcOrd="0" destOrd="0" parTransId="{9881E61D-7279-478E-BE14-11EF1E352711}" sibTransId="{B557D8A8-38D2-4B8A-9BDA-B803B48529A9}"/>
    <dgm:cxn modelId="{3CDC4559-127A-4337-99B3-608394AE7E05}" type="presOf" srcId="{8D6C6E03-3508-4A7B-A811-0B7D9B99F0F3}" destId="{E0EBEDA1-9DF0-478E-B2E7-FD152152E782}" srcOrd="0" destOrd="0" presId="urn:microsoft.com/office/officeart/2005/8/layout/hChevron3"/>
    <dgm:cxn modelId="{93176C8B-FB74-47AA-9C51-D493DFDD4122}" srcId="{0ADD783E-6CB5-4ED2-88A8-C89FC2FD4A1D}" destId="{F4AF9349-09BE-4CB6-96A7-CFB9589D9456}" srcOrd="1" destOrd="0" parTransId="{62F2E996-561E-43EF-AF45-F9CD7DADF4A7}" sibTransId="{AFEC92E9-5B4C-41CD-8271-11A6A48DD47C}"/>
    <dgm:cxn modelId="{C3F3B19A-7435-4B2D-A401-AE5769C2716A}" type="presOf" srcId="{0ADD783E-6CB5-4ED2-88A8-C89FC2FD4A1D}" destId="{45D07787-4FAC-4FF9-857E-BA04A25132A9}" srcOrd="0" destOrd="0" presId="urn:microsoft.com/office/officeart/2005/8/layout/hChevron3"/>
    <dgm:cxn modelId="{334007B4-6080-48D0-B4F9-758AEBFB329C}" type="presOf" srcId="{F4AF9349-09BE-4CB6-96A7-CFB9589D9456}" destId="{A7FFFFE9-D984-40A0-8C7D-6BF00E153AFD}" srcOrd="0" destOrd="0" presId="urn:microsoft.com/office/officeart/2005/8/layout/hChevron3"/>
    <dgm:cxn modelId="{50C3B4BF-0F8A-4A4A-88BA-74EAE4DC570C}" srcId="{0ADD783E-6CB5-4ED2-88A8-C89FC2FD4A1D}" destId="{19FBB906-F3CF-4FE0-BFDE-8F08E773A3CC}" srcOrd="3" destOrd="0" parTransId="{08D9DF2E-8768-4812-A74A-EDC86575BA03}" sibTransId="{B8E38C1A-9BA8-45B0-AED4-2CF934F9AF9E}"/>
    <dgm:cxn modelId="{92B237C2-5501-4EB4-9DE8-788A351A1C1F}" type="presOf" srcId="{D577CDF1-A3E4-41C1-9A3F-5F8C892703F5}" destId="{E2919CED-5933-428E-81BD-B4FC089A6C31}" srcOrd="0" destOrd="0" presId="urn:microsoft.com/office/officeart/2005/8/layout/hChevron3"/>
    <dgm:cxn modelId="{863D4FE1-2B72-49DC-8A7C-044BBCE7A6FC}" srcId="{0ADD783E-6CB5-4ED2-88A8-C89FC2FD4A1D}" destId="{D577CDF1-A3E4-41C1-9A3F-5F8C892703F5}" srcOrd="2" destOrd="0" parTransId="{637E140C-FC3F-4BCE-893F-001B79E7A1B5}" sibTransId="{1D4850B4-96F7-41AF-9D5C-C7094246D123}"/>
    <dgm:cxn modelId="{82C139F1-D216-4289-B510-D3D48B7CEB9B}" type="presOf" srcId="{41F4F1C3-F1E1-48DB-9C4E-0024A6DF2DF7}" destId="{70F39B63-5C2E-4963-BC76-877F8EEC9B9A}" srcOrd="0" destOrd="0" presId="urn:microsoft.com/office/officeart/2005/8/layout/hChevron3"/>
    <dgm:cxn modelId="{3182808F-F71C-4D93-825F-55348615BA82}" type="presParOf" srcId="{45D07787-4FAC-4FF9-857E-BA04A25132A9}" destId="{E0EBEDA1-9DF0-478E-B2E7-FD152152E782}" srcOrd="0" destOrd="0" presId="urn:microsoft.com/office/officeart/2005/8/layout/hChevron3"/>
    <dgm:cxn modelId="{8D807231-EC53-4F15-8857-BE9E247101D3}" type="presParOf" srcId="{45D07787-4FAC-4FF9-857E-BA04A25132A9}" destId="{3BF05F6E-B7A6-4A27-91F4-945742BC074E}" srcOrd="1" destOrd="0" presId="urn:microsoft.com/office/officeart/2005/8/layout/hChevron3"/>
    <dgm:cxn modelId="{40A495D7-F891-4210-8035-56A8D09A69E8}" type="presParOf" srcId="{45D07787-4FAC-4FF9-857E-BA04A25132A9}" destId="{A7FFFFE9-D984-40A0-8C7D-6BF00E153AFD}" srcOrd="2" destOrd="0" presId="urn:microsoft.com/office/officeart/2005/8/layout/hChevron3"/>
    <dgm:cxn modelId="{F977E0A6-7CD9-41C9-BB1F-5EF812D911EE}" type="presParOf" srcId="{45D07787-4FAC-4FF9-857E-BA04A25132A9}" destId="{765B4CB5-B1B4-4C03-97AB-524119715D27}" srcOrd="3" destOrd="0" presId="urn:microsoft.com/office/officeart/2005/8/layout/hChevron3"/>
    <dgm:cxn modelId="{F0F117BD-A800-4451-9C80-B03788D3795B}" type="presParOf" srcId="{45D07787-4FAC-4FF9-857E-BA04A25132A9}" destId="{E2919CED-5933-428E-81BD-B4FC089A6C31}" srcOrd="4" destOrd="0" presId="urn:microsoft.com/office/officeart/2005/8/layout/hChevron3"/>
    <dgm:cxn modelId="{3204ED72-045B-4D6F-A093-548B90D99112}" type="presParOf" srcId="{45D07787-4FAC-4FF9-857E-BA04A25132A9}" destId="{AFAFC3D4-265B-4CF0-A743-AB1EBB954FC9}" srcOrd="5" destOrd="0" presId="urn:microsoft.com/office/officeart/2005/8/layout/hChevron3"/>
    <dgm:cxn modelId="{F02170D9-3588-4384-BBB4-D0001332D79B}" type="presParOf" srcId="{45D07787-4FAC-4FF9-857E-BA04A25132A9}" destId="{D6A54CA1-E521-4CAE-89B9-9BBFCBE6BD57}" srcOrd="6" destOrd="0" presId="urn:microsoft.com/office/officeart/2005/8/layout/hChevron3"/>
    <dgm:cxn modelId="{517C934A-F4B8-4846-9AE2-47273B234DDF}" type="presParOf" srcId="{45D07787-4FAC-4FF9-857E-BA04A25132A9}" destId="{9D27B7D7-5FE9-46AA-9C13-BF805EF56294}" srcOrd="7" destOrd="0" presId="urn:microsoft.com/office/officeart/2005/8/layout/hChevron3"/>
    <dgm:cxn modelId="{0F73F173-F4CF-4484-8C8D-FB5CDA454144}" type="presParOf" srcId="{45D07787-4FAC-4FF9-857E-BA04A25132A9}" destId="{70F39B63-5C2E-4963-BC76-877F8EEC9B9A}" srcOrd="8" destOrd="0" presId="urn:microsoft.com/office/officeart/2005/8/layout/hChevro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BEDA1-9DF0-478E-B2E7-FD152152E782}">
      <dsp:nvSpPr>
        <dsp:cNvPr id="0" name=""/>
        <dsp:cNvSpPr/>
      </dsp:nvSpPr>
      <dsp:spPr>
        <a:xfrm>
          <a:off x="766" y="382206"/>
          <a:ext cx="1494152" cy="597661"/>
        </a:xfrm>
        <a:prstGeom prst="homePlat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66725">
            <a:lnSpc>
              <a:spcPct val="90000"/>
            </a:lnSpc>
            <a:spcBef>
              <a:spcPct val="0"/>
            </a:spcBef>
            <a:spcAft>
              <a:spcPct val="35000"/>
            </a:spcAft>
            <a:buNone/>
          </a:pPr>
          <a:r>
            <a:rPr lang="en-GB" sz="1050" b="1" kern="1200"/>
            <a:t>Visit www.cdep.org.uk</a:t>
          </a:r>
        </a:p>
      </dsp:txBody>
      <dsp:txXfrm>
        <a:off x="766" y="382206"/>
        <a:ext cx="1344737" cy="597661"/>
      </dsp:txXfrm>
    </dsp:sp>
    <dsp:sp modelId="{A7FFFFE9-D984-40A0-8C7D-6BF00E153AFD}">
      <dsp:nvSpPr>
        <dsp:cNvPr id="0" name=""/>
        <dsp:cNvSpPr/>
      </dsp:nvSpPr>
      <dsp:spPr>
        <a:xfrm>
          <a:off x="1196088" y="382206"/>
          <a:ext cx="1494152" cy="597661"/>
        </a:xfrm>
        <a:prstGeom prst="chevron">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b="1" kern="1200"/>
            <a:t>Click Sign in/Register</a:t>
          </a:r>
        </a:p>
      </dsp:txBody>
      <dsp:txXfrm>
        <a:off x="1494919" y="382206"/>
        <a:ext cx="896491" cy="597661"/>
      </dsp:txXfrm>
    </dsp:sp>
    <dsp:sp modelId="{E2919CED-5933-428E-81BD-B4FC089A6C31}">
      <dsp:nvSpPr>
        <dsp:cNvPr id="0" name=""/>
        <dsp:cNvSpPr/>
      </dsp:nvSpPr>
      <dsp:spPr>
        <a:xfrm>
          <a:off x="2391411" y="382206"/>
          <a:ext cx="1494152" cy="597661"/>
        </a:xfrm>
        <a:prstGeom prst="chevron">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b="1" kern="1200"/>
            <a:t>Click New Candidate Registration</a:t>
          </a:r>
        </a:p>
      </dsp:txBody>
      <dsp:txXfrm>
        <a:off x="2690242" y="382206"/>
        <a:ext cx="896491" cy="597661"/>
      </dsp:txXfrm>
    </dsp:sp>
    <dsp:sp modelId="{D6A54CA1-E521-4CAE-89B9-9BBFCBE6BD57}">
      <dsp:nvSpPr>
        <dsp:cNvPr id="0" name=""/>
        <dsp:cNvSpPr/>
      </dsp:nvSpPr>
      <dsp:spPr>
        <a:xfrm>
          <a:off x="3586733" y="382206"/>
          <a:ext cx="1494152" cy="597661"/>
        </a:xfrm>
        <a:prstGeom prst="chevron">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b="1" kern="1200"/>
            <a:t>Enter your email and create an account. </a:t>
          </a:r>
        </a:p>
      </dsp:txBody>
      <dsp:txXfrm>
        <a:off x="3885564" y="382206"/>
        <a:ext cx="896491" cy="597661"/>
      </dsp:txXfrm>
    </dsp:sp>
    <dsp:sp modelId="{70F39B63-5C2E-4963-BC76-877F8EEC9B9A}">
      <dsp:nvSpPr>
        <dsp:cNvPr id="0" name=""/>
        <dsp:cNvSpPr/>
      </dsp:nvSpPr>
      <dsp:spPr>
        <a:xfrm>
          <a:off x="4782055" y="382206"/>
          <a:ext cx="1494152" cy="597661"/>
        </a:xfrm>
        <a:prstGeom prst="chevron">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b="1" kern="1200"/>
            <a:t>Complete the Registration</a:t>
          </a:r>
        </a:p>
      </dsp:txBody>
      <dsp:txXfrm>
        <a:off x="5080886" y="382206"/>
        <a:ext cx="896491" cy="59766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ADIRA, Hilary (NHS GLOUCESTERSHIRE ICB - 11M)</dc:creator>
  <cp:keywords/>
  <dc:description/>
  <cp:lastModifiedBy>Kimberley</cp:lastModifiedBy>
  <cp:revision>2</cp:revision>
  <dcterms:created xsi:type="dcterms:W3CDTF">2025-06-10T14:28:00Z</dcterms:created>
  <dcterms:modified xsi:type="dcterms:W3CDTF">2025-06-10T14:28:00Z</dcterms:modified>
</cp:coreProperties>
</file>