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CC41" w14:textId="192D95E7" w:rsidR="00E91009" w:rsidRPr="00500666" w:rsidRDefault="00E91009" w:rsidP="00E91009">
      <w:pPr>
        <w:jc w:val="center"/>
        <w:rPr>
          <w:rFonts w:ascii="Arial" w:hAnsi="Arial" w:cs="Arial"/>
          <w:b/>
          <w:bCs/>
        </w:rPr>
      </w:pPr>
      <w:r w:rsidRPr="00500666">
        <w:rPr>
          <w:rFonts w:ascii="Arial" w:hAnsi="Arial" w:cs="Arial"/>
          <w:b/>
          <w:bCs/>
        </w:rPr>
        <w:t>Ordering of free EOL resources</w:t>
      </w:r>
    </w:p>
    <w:p w14:paraId="09E10DC4" w14:textId="77777777" w:rsidR="00E91009" w:rsidRPr="00500666" w:rsidRDefault="00E91009" w:rsidP="00E91009">
      <w:pPr>
        <w:widowControl w:val="0"/>
        <w:autoSpaceDE w:val="0"/>
        <w:autoSpaceDN w:val="0"/>
        <w:spacing w:before="5" w:after="0" w:line="240" w:lineRule="auto"/>
        <w:jc w:val="center"/>
        <w:rPr>
          <w:rFonts w:ascii="Arial" w:eastAsia="Trebuchet MS" w:hAnsi="Arial" w:cs="Arial"/>
          <w:i/>
          <w:lang w:val="en-US"/>
        </w:rPr>
      </w:pPr>
      <w:hyperlink r:id="rId7" w:history="1">
        <w:r w:rsidRPr="00500666">
          <w:rPr>
            <w:rFonts w:ascii="Arial" w:eastAsia="Trebuchet MS" w:hAnsi="Arial" w:cs="Arial"/>
            <w:color w:val="0000FF"/>
            <w:u w:val="single"/>
            <w:lang w:val="en-US"/>
          </w:rPr>
          <w:t>End of life care : NHS Gloucestershire ICB (nhsglos.nhs.uk)</w:t>
        </w:r>
      </w:hyperlink>
    </w:p>
    <w:p w14:paraId="6339D1D2" w14:textId="4F3CF5E1" w:rsidR="00E91009" w:rsidRPr="00500666" w:rsidRDefault="00E91009" w:rsidP="00E91009">
      <w:pPr>
        <w:widowControl w:val="0"/>
        <w:autoSpaceDE w:val="0"/>
        <w:autoSpaceDN w:val="0"/>
        <w:spacing w:after="0" w:line="240" w:lineRule="auto"/>
        <w:ind w:left="363"/>
        <w:rPr>
          <w:rFonts w:ascii="Arial" w:eastAsia="Trebuchet MS" w:hAnsi="Arial" w:cs="Arial"/>
          <w:b/>
          <w:bCs/>
          <w:color w:val="231F20"/>
          <w:w w:val="105"/>
          <w:lang w:val="en-US"/>
        </w:rPr>
      </w:pPr>
      <w:r w:rsidRPr="00500666">
        <w:rPr>
          <w:rFonts w:ascii="Arial" w:eastAsia="Trebuchet MS" w:hAnsi="Arial" w:cs="Arial"/>
          <w:b/>
          <w:bCs/>
          <w:color w:val="231F20"/>
          <w:w w:val="105"/>
          <w:lang w:val="en-US"/>
        </w:rPr>
        <w:t>How to Order:</w:t>
      </w:r>
    </w:p>
    <w:p w14:paraId="154CFE67" w14:textId="1E32F77B" w:rsidR="00E91009" w:rsidRPr="0092432B" w:rsidRDefault="00E91009" w:rsidP="0092432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00666">
        <w:rPr>
          <w:rFonts w:ascii="Arial" w:eastAsia="Trebuchet MS" w:hAnsi="Arial" w:cs="Arial"/>
          <w:color w:val="231F20"/>
          <w:lang w:val="en-US"/>
        </w:rPr>
        <w:t xml:space="preserve">E-mail </w:t>
      </w:r>
      <w:r w:rsidRPr="00500666">
        <w:rPr>
          <w:rFonts w:ascii="Arial" w:eastAsia="Trebuchet MS" w:hAnsi="Arial" w:cs="Arial"/>
          <w:color w:val="231F20"/>
        </w:rPr>
        <w:t>Dale Williams-Cox</w:t>
      </w:r>
      <w:r w:rsidRPr="00500666">
        <w:rPr>
          <w:rFonts w:ascii="Arial" w:eastAsia="Trebuchet MS" w:hAnsi="Arial" w:cs="Arial"/>
          <w:color w:val="231F20"/>
          <w:lang w:val="en-US"/>
        </w:rPr>
        <w:t xml:space="preserve"> at </w:t>
      </w:r>
      <w:hyperlink r:id="rId8" w:history="1">
        <w:r w:rsidRPr="00500666">
          <w:rPr>
            <w:rFonts w:ascii="Arial" w:eastAsia="Trebuchet MS" w:hAnsi="Arial" w:cs="Arial"/>
            <w:color w:val="0000FF"/>
            <w:u w:val="single"/>
          </w:rPr>
          <w:t>dale@colourconnection.co.uk</w:t>
        </w:r>
      </w:hyperlink>
      <w:r w:rsidR="0092432B">
        <w:t xml:space="preserve"> o</w:t>
      </w:r>
      <w:r w:rsidRPr="0092432B">
        <w:rPr>
          <w:rFonts w:ascii="Arial" w:hAnsi="Arial" w:cs="Arial"/>
          <w:color w:val="231F20"/>
        </w:rPr>
        <w:t>r phone 01452 522 411</w:t>
      </w:r>
      <w:r w:rsidRPr="0092432B">
        <w:rPr>
          <w:rFonts w:ascii="Arial" w:hAnsi="Arial" w:cs="Arial"/>
          <w:b/>
          <w:bCs/>
          <w:color w:val="231F20"/>
        </w:rPr>
        <w:t xml:space="preserve">  </w:t>
      </w:r>
    </w:p>
    <w:p w14:paraId="45C8727C" w14:textId="479C38D4" w:rsidR="00E91009" w:rsidRPr="00500666" w:rsidRDefault="00E91009" w:rsidP="00E91009">
      <w:pPr>
        <w:pStyle w:val="ListParagraph"/>
        <w:widowControl w:val="0"/>
        <w:numPr>
          <w:ilvl w:val="0"/>
          <w:numId w:val="1"/>
        </w:numPr>
        <w:tabs>
          <w:tab w:val="left" w:pos="1083"/>
          <w:tab w:val="left" w:pos="1084"/>
        </w:tabs>
        <w:autoSpaceDE w:val="0"/>
        <w:autoSpaceDN w:val="0"/>
        <w:spacing w:before="2" w:after="0" w:line="240" w:lineRule="auto"/>
        <w:contextualSpacing w:val="0"/>
        <w:rPr>
          <w:rFonts w:ascii="Arial" w:hAnsi="Arial" w:cs="Arial"/>
        </w:rPr>
      </w:pPr>
      <w:r w:rsidRPr="00500666">
        <w:rPr>
          <w:rFonts w:ascii="Arial" w:hAnsi="Arial" w:cs="Arial"/>
          <w:color w:val="231F20"/>
        </w:rPr>
        <w:t>Give your name and delivery</w:t>
      </w:r>
      <w:r w:rsidRPr="00500666">
        <w:rPr>
          <w:rFonts w:ascii="Arial" w:hAnsi="Arial" w:cs="Arial"/>
          <w:color w:val="231F20"/>
          <w:spacing w:val="31"/>
        </w:rPr>
        <w:t xml:space="preserve"> </w:t>
      </w:r>
      <w:r w:rsidRPr="00500666">
        <w:rPr>
          <w:rFonts w:ascii="Arial" w:hAnsi="Arial" w:cs="Arial"/>
          <w:color w:val="231F20"/>
        </w:rPr>
        <w:t>address.</w:t>
      </w:r>
    </w:p>
    <w:p w14:paraId="4C4C710B" w14:textId="26A934FF" w:rsidR="00E763CF" w:rsidRPr="00CB3FCC" w:rsidRDefault="00E91009" w:rsidP="00E763CF">
      <w:pPr>
        <w:pStyle w:val="ListParagraph"/>
        <w:widowControl w:val="0"/>
        <w:numPr>
          <w:ilvl w:val="0"/>
          <w:numId w:val="1"/>
        </w:numPr>
        <w:tabs>
          <w:tab w:val="left" w:pos="1083"/>
          <w:tab w:val="left" w:pos="1084"/>
        </w:tabs>
        <w:autoSpaceDE w:val="0"/>
        <w:autoSpaceDN w:val="0"/>
        <w:spacing w:before="9" w:after="0" w:line="240" w:lineRule="auto"/>
        <w:contextualSpacing w:val="0"/>
        <w:rPr>
          <w:rFonts w:ascii="Arial" w:hAnsi="Arial" w:cs="Arial"/>
        </w:rPr>
      </w:pPr>
      <w:r w:rsidRPr="00500666">
        <w:rPr>
          <w:rFonts w:ascii="Arial" w:hAnsi="Arial" w:cs="Arial"/>
          <w:color w:val="231F20"/>
          <w:w w:val="105"/>
        </w:rPr>
        <w:t>Please</w:t>
      </w:r>
      <w:r w:rsidRPr="00500666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500666">
        <w:rPr>
          <w:rFonts w:ascii="Arial" w:hAnsi="Arial" w:cs="Arial"/>
          <w:color w:val="231F20"/>
          <w:w w:val="105"/>
        </w:rPr>
        <w:t>do</w:t>
      </w:r>
      <w:r w:rsidRPr="00500666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500666">
        <w:rPr>
          <w:rFonts w:ascii="Arial" w:hAnsi="Arial" w:cs="Arial"/>
          <w:color w:val="231F20"/>
          <w:w w:val="105"/>
        </w:rPr>
        <w:t>not</w:t>
      </w:r>
      <w:r w:rsidRPr="00500666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500666">
        <w:rPr>
          <w:rFonts w:ascii="Arial" w:hAnsi="Arial" w:cs="Arial"/>
          <w:color w:val="231F20"/>
          <w:w w:val="105"/>
        </w:rPr>
        <w:t>order</w:t>
      </w:r>
      <w:r w:rsidRPr="00500666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500666">
        <w:rPr>
          <w:rFonts w:ascii="Arial" w:hAnsi="Arial" w:cs="Arial"/>
          <w:color w:val="231F20"/>
          <w:w w:val="105"/>
        </w:rPr>
        <w:t>more</w:t>
      </w:r>
      <w:r w:rsidRPr="00500666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500666">
        <w:rPr>
          <w:rFonts w:ascii="Arial" w:hAnsi="Arial" w:cs="Arial"/>
          <w:color w:val="231F20"/>
          <w:w w:val="105"/>
        </w:rPr>
        <w:t>than</w:t>
      </w:r>
      <w:r w:rsidRPr="00500666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500666">
        <w:rPr>
          <w:rFonts w:ascii="Arial" w:hAnsi="Arial" w:cs="Arial"/>
          <w:color w:val="231F20"/>
          <w:w w:val="105"/>
        </w:rPr>
        <w:t>you</w:t>
      </w:r>
      <w:r w:rsidRPr="00500666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500666">
        <w:rPr>
          <w:rFonts w:ascii="Arial" w:hAnsi="Arial" w:cs="Arial"/>
          <w:color w:val="231F20"/>
          <w:w w:val="105"/>
        </w:rPr>
        <w:t>expect</w:t>
      </w:r>
      <w:r w:rsidRPr="00500666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500666">
        <w:rPr>
          <w:rFonts w:ascii="Arial" w:hAnsi="Arial" w:cs="Arial"/>
          <w:color w:val="231F20"/>
          <w:w w:val="105"/>
        </w:rPr>
        <w:t>to</w:t>
      </w:r>
      <w:r w:rsidRPr="00500666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500666">
        <w:rPr>
          <w:rFonts w:ascii="Arial" w:hAnsi="Arial" w:cs="Arial"/>
          <w:color w:val="231F20"/>
          <w:w w:val="105"/>
        </w:rPr>
        <w:t>use</w:t>
      </w:r>
      <w:r w:rsidRPr="00500666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500666">
        <w:rPr>
          <w:rFonts w:ascii="Arial" w:hAnsi="Arial" w:cs="Arial"/>
          <w:color w:val="231F20"/>
          <w:w w:val="105"/>
        </w:rPr>
        <w:t>in</w:t>
      </w:r>
      <w:r w:rsidRPr="00500666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500666">
        <w:rPr>
          <w:rFonts w:ascii="Arial" w:hAnsi="Arial" w:cs="Arial"/>
          <w:color w:val="231F20"/>
          <w:w w:val="105"/>
        </w:rPr>
        <w:t>a</w:t>
      </w:r>
      <w:r w:rsidRPr="00500666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500666">
        <w:rPr>
          <w:rFonts w:ascii="Arial" w:hAnsi="Arial" w:cs="Arial"/>
          <w:b/>
          <w:bCs/>
          <w:color w:val="231F20"/>
          <w:w w:val="105"/>
        </w:rPr>
        <w:t>6</w:t>
      </w:r>
      <w:r w:rsidRPr="00500666">
        <w:rPr>
          <w:rFonts w:ascii="Arial" w:hAnsi="Arial" w:cs="Arial"/>
          <w:b/>
          <w:bCs/>
          <w:color w:val="231F20"/>
          <w:spacing w:val="-10"/>
          <w:w w:val="105"/>
        </w:rPr>
        <w:t xml:space="preserve"> </w:t>
      </w:r>
      <w:r w:rsidRPr="00500666">
        <w:rPr>
          <w:rFonts w:ascii="Arial" w:hAnsi="Arial" w:cs="Arial"/>
          <w:b/>
          <w:bCs/>
          <w:color w:val="231F20"/>
          <w:w w:val="105"/>
        </w:rPr>
        <w:t>month</w:t>
      </w:r>
      <w:r w:rsidRPr="00500666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500666">
        <w:rPr>
          <w:rFonts w:ascii="Arial" w:hAnsi="Arial" w:cs="Arial"/>
          <w:color w:val="231F20"/>
          <w:w w:val="105"/>
        </w:rPr>
        <w:t>period.</w:t>
      </w:r>
    </w:p>
    <w:p w14:paraId="032BFAF8" w14:textId="77777777" w:rsidR="00CB3FCC" w:rsidRPr="00CB3FCC" w:rsidRDefault="00CB3FCC" w:rsidP="00CB3FCC">
      <w:pPr>
        <w:widowControl w:val="0"/>
        <w:tabs>
          <w:tab w:val="left" w:pos="1083"/>
          <w:tab w:val="left" w:pos="1084"/>
        </w:tabs>
        <w:autoSpaceDE w:val="0"/>
        <w:autoSpaceDN w:val="0"/>
        <w:spacing w:before="9" w:after="0" w:line="240" w:lineRule="auto"/>
        <w:ind w:left="360"/>
        <w:rPr>
          <w:rFonts w:ascii="Arial" w:hAnsi="Arial" w:cs="Arial"/>
        </w:rPr>
      </w:pPr>
    </w:p>
    <w:tbl>
      <w:tblPr>
        <w:tblStyle w:val="GridTable4-Accent5"/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701"/>
        <w:gridCol w:w="1843"/>
      </w:tblGrid>
      <w:tr w:rsidR="00270248" w14:paraId="561C49E8" w14:textId="2C377433" w:rsidTr="00CB3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16CE50" w14:textId="522C8B70" w:rsidR="00270248" w:rsidRPr="00FD5FBD" w:rsidRDefault="00270248" w:rsidP="00E91009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 w:after="240"/>
              <w:jc w:val="center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</w:rPr>
              <w:t>Title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F5ADDF" w14:textId="7AB9E76B" w:rsidR="00270248" w:rsidRPr="00FD5FBD" w:rsidRDefault="00270248" w:rsidP="00E91009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</w:rPr>
              <w:t>Code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232D3E" w14:textId="77777777" w:rsidR="00270248" w:rsidRPr="00FD5FBD" w:rsidRDefault="00270248" w:rsidP="00E91009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D5FBD">
              <w:rPr>
                <w:rFonts w:ascii="Arial" w:hAnsi="Arial" w:cs="Arial"/>
              </w:rPr>
              <w:t>Quantity</w:t>
            </w:r>
          </w:p>
          <w:p w14:paraId="66719866" w14:textId="78EC7CC4" w:rsidR="00146BF0" w:rsidRPr="00FD5FBD" w:rsidRDefault="00146BF0" w:rsidP="00E91009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</w:rPr>
              <w:t xml:space="preserve">(min order) </w:t>
            </w:r>
          </w:p>
        </w:tc>
      </w:tr>
      <w:tr w:rsidR="00CB3FCC" w14:paraId="04AFFCB8" w14:textId="77777777" w:rsidTr="00CB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5B9BD5" w:themeFill="accent5"/>
          </w:tcPr>
          <w:p w14:paraId="1CE1275E" w14:textId="08115C86" w:rsidR="00CB3FCC" w:rsidRPr="00FD5FBD" w:rsidRDefault="00CB3FCC" w:rsidP="00146BF0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rPr>
                <w:rFonts w:ascii="Arial" w:hAnsi="Arial" w:cs="Arial"/>
                <w:color w:val="231F20"/>
                <w:w w:val="110"/>
              </w:rPr>
            </w:pPr>
            <w:r>
              <w:rPr>
                <w:rFonts w:ascii="Arial" w:hAnsi="Arial" w:cs="Arial"/>
                <w:color w:val="231F20"/>
                <w:spacing w:val="-4"/>
                <w:w w:val="110"/>
              </w:rPr>
              <w:t>ReSPECT</w:t>
            </w:r>
          </w:p>
        </w:tc>
      </w:tr>
      <w:tr w:rsidR="00270248" w14:paraId="5048C1F9" w14:textId="2EF07306" w:rsidTr="00CB3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164C39E7" w14:textId="11A293BA" w:rsidR="00270248" w:rsidRPr="00FD5FBD" w:rsidRDefault="00270248" w:rsidP="00E91009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 w:after="24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  <w:color w:val="231F20"/>
                <w:spacing w:val="-4"/>
                <w:w w:val="110"/>
              </w:rPr>
              <w:t xml:space="preserve">ReSPECT </w:t>
            </w:r>
            <w:r w:rsidR="00BD6F58" w:rsidRPr="00FD5FBD">
              <w:rPr>
                <w:rFonts w:ascii="Arial" w:hAnsi="Arial" w:cs="Arial"/>
                <w:color w:val="231F20"/>
                <w:spacing w:val="-4"/>
                <w:w w:val="110"/>
              </w:rPr>
              <w:t>plans</w:t>
            </w:r>
            <w:r w:rsidRPr="00FD5FBD">
              <w:rPr>
                <w:rFonts w:ascii="Arial" w:hAnsi="Arial" w:cs="Arial"/>
                <w:color w:val="231F20"/>
                <w:spacing w:val="-4"/>
                <w:w w:val="110"/>
              </w:rPr>
              <w:t xml:space="preserve"> (Recommended Summary Plan for Emergency Care and Treatment)</w:t>
            </w:r>
          </w:p>
        </w:tc>
        <w:tc>
          <w:tcPr>
            <w:tcW w:w="1701" w:type="dxa"/>
          </w:tcPr>
          <w:p w14:paraId="0556069F" w14:textId="6487565A" w:rsidR="00270248" w:rsidRPr="00FD5FBD" w:rsidRDefault="00270248" w:rsidP="00E91009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  <w:color w:val="231F20"/>
                <w:w w:val="110"/>
              </w:rPr>
              <w:t>E001</w:t>
            </w:r>
          </w:p>
        </w:tc>
        <w:tc>
          <w:tcPr>
            <w:tcW w:w="1843" w:type="dxa"/>
          </w:tcPr>
          <w:p w14:paraId="59796B38" w14:textId="237B5CA6" w:rsidR="00270248" w:rsidRPr="00FD5FBD" w:rsidRDefault="00270248" w:rsidP="00146BF0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  <w:r w:rsidRPr="00FD5FBD">
              <w:rPr>
                <w:rFonts w:ascii="Arial" w:hAnsi="Arial" w:cs="Arial"/>
                <w:color w:val="231F20"/>
                <w:w w:val="110"/>
              </w:rPr>
              <w:t>100</w:t>
            </w:r>
          </w:p>
        </w:tc>
      </w:tr>
      <w:tr w:rsidR="00270248" w14:paraId="2324B044" w14:textId="22132C78" w:rsidTr="00CB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124660DA" w14:textId="0BFBEEAB" w:rsidR="00270248" w:rsidRPr="00FD5FBD" w:rsidRDefault="00270248" w:rsidP="00E91009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 w:after="24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</w:rPr>
              <w:t>ReSPECT patient information leaflet</w:t>
            </w:r>
          </w:p>
        </w:tc>
        <w:tc>
          <w:tcPr>
            <w:tcW w:w="1701" w:type="dxa"/>
          </w:tcPr>
          <w:p w14:paraId="30FE342F" w14:textId="221398E2" w:rsidR="00270248" w:rsidRPr="00FD5FBD" w:rsidRDefault="00270248" w:rsidP="00E91009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</w:rPr>
              <w:t>E003</w:t>
            </w:r>
          </w:p>
        </w:tc>
        <w:tc>
          <w:tcPr>
            <w:tcW w:w="1843" w:type="dxa"/>
          </w:tcPr>
          <w:p w14:paraId="549DCB5D" w14:textId="27139495" w:rsidR="00270248" w:rsidRPr="00FD5FBD" w:rsidRDefault="00270248" w:rsidP="00146BF0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</w:rPr>
              <w:t>100</w:t>
            </w:r>
          </w:p>
        </w:tc>
      </w:tr>
      <w:tr w:rsidR="00CB3FCC" w14:paraId="00F04E61" w14:textId="77777777" w:rsidTr="00CB3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5B9BD5" w:themeFill="accent5"/>
          </w:tcPr>
          <w:p w14:paraId="611515C0" w14:textId="2EAE9982" w:rsidR="00CB3FCC" w:rsidRPr="00FD5FBD" w:rsidRDefault="00CB3FCC" w:rsidP="00146BF0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Shared Care Plan</w:t>
            </w:r>
          </w:p>
        </w:tc>
      </w:tr>
      <w:tr w:rsidR="00270248" w14:paraId="16A6E577" w14:textId="448F8B79" w:rsidTr="00CB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518AD53A" w14:textId="135F4E58" w:rsidR="00270248" w:rsidRPr="00FD5FBD" w:rsidRDefault="00270248" w:rsidP="0099570F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 w:after="240"/>
              <w:rPr>
                <w:rFonts w:ascii="Arial" w:hAnsi="Arial" w:cs="Arial"/>
              </w:rPr>
            </w:pPr>
            <w:r w:rsidRPr="00974A48">
              <w:rPr>
                <w:rFonts w:ascii="Arial" w:hAnsi="Arial" w:cs="Arial"/>
                <w:color w:val="231F20"/>
                <w:w w:val="105"/>
              </w:rPr>
              <w:t>Shared Care Plan for the Expected Last Days of Life</w:t>
            </w:r>
          </w:p>
        </w:tc>
        <w:tc>
          <w:tcPr>
            <w:tcW w:w="1701" w:type="dxa"/>
          </w:tcPr>
          <w:p w14:paraId="5622F892" w14:textId="5A7AAE11" w:rsidR="00270248" w:rsidRPr="00FD5FBD" w:rsidRDefault="00270248" w:rsidP="0099570F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  <w:color w:val="231F20"/>
                <w:w w:val="110"/>
              </w:rPr>
              <w:t>GDH 3174</w:t>
            </w:r>
          </w:p>
        </w:tc>
        <w:tc>
          <w:tcPr>
            <w:tcW w:w="1843" w:type="dxa"/>
          </w:tcPr>
          <w:p w14:paraId="51E66EE2" w14:textId="1055143C" w:rsidR="00270248" w:rsidRPr="00FD5FBD" w:rsidRDefault="009B3EFC" w:rsidP="00146BF0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  <w:r>
              <w:rPr>
                <w:rFonts w:ascii="Arial" w:hAnsi="Arial" w:cs="Arial"/>
                <w:color w:val="231F20"/>
                <w:w w:val="110"/>
              </w:rPr>
              <w:t>25</w:t>
            </w:r>
          </w:p>
        </w:tc>
      </w:tr>
      <w:tr w:rsidR="00270248" w14:paraId="298FD448" w14:textId="1038AA59" w:rsidTr="00CB3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1BBDB357" w14:textId="618DC151" w:rsidR="00270248" w:rsidRPr="00FD5FBD" w:rsidRDefault="00270248" w:rsidP="00B70106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 w:after="24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  <w:color w:val="231F20"/>
                <w:w w:val="105"/>
              </w:rPr>
              <w:t>Continuation Sheet – All people involved in delivering care (list of names)</w:t>
            </w:r>
          </w:p>
        </w:tc>
        <w:tc>
          <w:tcPr>
            <w:tcW w:w="1701" w:type="dxa"/>
          </w:tcPr>
          <w:p w14:paraId="1E1659AB" w14:textId="77777777" w:rsidR="00270248" w:rsidRPr="00FD5FBD" w:rsidRDefault="00270248" w:rsidP="00B70106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5"/>
              </w:rPr>
            </w:pPr>
          </w:p>
          <w:p w14:paraId="5795D16B" w14:textId="5CB4C5D5" w:rsidR="00270248" w:rsidRPr="00FD5FBD" w:rsidRDefault="00270248" w:rsidP="00B70106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  <w:color w:val="231F20"/>
                <w:w w:val="115"/>
              </w:rPr>
              <w:t>GDH 3174 A</w:t>
            </w:r>
          </w:p>
        </w:tc>
        <w:tc>
          <w:tcPr>
            <w:tcW w:w="1843" w:type="dxa"/>
          </w:tcPr>
          <w:p w14:paraId="35202982" w14:textId="77777777" w:rsidR="001756ED" w:rsidRDefault="001756ED" w:rsidP="00146BF0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5"/>
              </w:rPr>
            </w:pPr>
          </w:p>
          <w:p w14:paraId="68EBCE6E" w14:textId="20389105" w:rsidR="00270248" w:rsidRPr="00FD5FBD" w:rsidRDefault="00270248" w:rsidP="00146BF0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5"/>
              </w:rPr>
            </w:pPr>
            <w:r w:rsidRPr="00FD5FBD">
              <w:rPr>
                <w:rFonts w:ascii="Arial" w:hAnsi="Arial" w:cs="Arial"/>
                <w:color w:val="231F20"/>
                <w:w w:val="115"/>
              </w:rPr>
              <w:t>25</w:t>
            </w:r>
          </w:p>
        </w:tc>
      </w:tr>
      <w:tr w:rsidR="00270248" w14:paraId="04739687" w14:textId="395B3158" w:rsidTr="00CB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0DCFA2E7" w14:textId="6AE0CD93" w:rsidR="00270248" w:rsidRPr="00FD5FBD" w:rsidRDefault="00270248" w:rsidP="00B70106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 w:after="24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  <w:color w:val="231F20"/>
                <w:w w:val="110"/>
              </w:rPr>
              <w:t>Continuation</w:t>
            </w:r>
            <w:r w:rsidRPr="00FD5FBD">
              <w:rPr>
                <w:rFonts w:ascii="Arial" w:hAnsi="Arial" w:cs="Arial"/>
                <w:color w:val="231F20"/>
                <w:spacing w:val="-43"/>
                <w:w w:val="110"/>
              </w:rPr>
              <w:t xml:space="preserve"> </w:t>
            </w:r>
            <w:r w:rsidRPr="00FD5FBD">
              <w:rPr>
                <w:rFonts w:ascii="Arial" w:hAnsi="Arial" w:cs="Arial"/>
                <w:color w:val="231F20"/>
                <w:w w:val="110"/>
              </w:rPr>
              <w:t>Sheet</w:t>
            </w:r>
            <w:r w:rsidRPr="00FD5FBD">
              <w:rPr>
                <w:rFonts w:ascii="Arial" w:hAnsi="Arial" w:cs="Arial"/>
                <w:color w:val="231F20"/>
                <w:spacing w:val="-43"/>
                <w:w w:val="110"/>
              </w:rPr>
              <w:t xml:space="preserve"> </w:t>
            </w:r>
            <w:r w:rsidRPr="00FD5FBD">
              <w:rPr>
                <w:rFonts w:ascii="Arial" w:hAnsi="Arial" w:cs="Arial"/>
                <w:color w:val="231F20"/>
                <w:w w:val="110"/>
              </w:rPr>
              <w:t>–</w:t>
            </w:r>
            <w:r w:rsidRPr="00FD5FBD">
              <w:rPr>
                <w:rFonts w:ascii="Arial" w:hAnsi="Arial" w:cs="Arial"/>
                <w:color w:val="231F20"/>
                <w:spacing w:val="-43"/>
                <w:w w:val="110"/>
              </w:rPr>
              <w:t xml:space="preserve"> </w:t>
            </w:r>
            <w:r w:rsidRPr="00FD5FBD">
              <w:rPr>
                <w:rFonts w:ascii="Arial" w:hAnsi="Arial" w:cs="Arial"/>
                <w:color w:val="231F20"/>
                <w:w w:val="110"/>
              </w:rPr>
              <w:t>ongoing</w:t>
            </w:r>
            <w:r w:rsidRPr="00FD5FBD">
              <w:rPr>
                <w:rFonts w:ascii="Arial" w:hAnsi="Arial" w:cs="Arial"/>
                <w:color w:val="231F20"/>
                <w:spacing w:val="-43"/>
                <w:w w:val="110"/>
              </w:rPr>
              <w:t xml:space="preserve"> </w:t>
            </w:r>
            <w:r w:rsidRPr="00FD5FBD">
              <w:rPr>
                <w:rFonts w:ascii="Arial" w:hAnsi="Arial" w:cs="Arial"/>
                <w:color w:val="231F20"/>
                <w:w w:val="110"/>
              </w:rPr>
              <w:t>assessment</w:t>
            </w:r>
            <w:r w:rsidRPr="00FD5FBD">
              <w:rPr>
                <w:rFonts w:ascii="Arial" w:hAnsi="Arial" w:cs="Arial"/>
                <w:color w:val="231F20"/>
                <w:spacing w:val="-43"/>
                <w:w w:val="110"/>
              </w:rPr>
              <w:t xml:space="preserve"> </w:t>
            </w:r>
            <w:r w:rsidRPr="00FD5FBD">
              <w:rPr>
                <w:rFonts w:ascii="Arial" w:hAnsi="Arial" w:cs="Arial"/>
                <w:color w:val="231F20"/>
                <w:w w:val="110"/>
              </w:rPr>
              <w:t>and</w:t>
            </w:r>
            <w:r w:rsidRPr="00FD5FBD">
              <w:rPr>
                <w:rFonts w:ascii="Arial" w:hAnsi="Arial" w:cs="Arial"/>
                <w:color w:val="231F20"/>
                <w:spacing w:val="-43"/>
                <w:w w:val="110"/>
              </w:rPr>
              <w:t xml:space="preserve"> </w:t>
            </w:r>
            <w:r w:rsidRPr="00FD5FBD">
              <w:rPr>
                <w:rFonts w:ascii="Arial" w:hAnsi="Arial" w:cs="Arial"/>
                <w:color w:val="231F20"/>
                <w:w w:val="110"/>
              </w:rPr>
              <w:t>record</w:t>
            </w:r>
            <w:r w:rsidRPr="00FD5FBD">
              <w:rPr>
                <w:rFonts w:ascii="Arial" w:hAnsi="Arial" w:cs="Arial"/>
                <w:color w:val="231F20"/>
                <w:spacing w:val="-43"/>
                <w:w w:val="110"/>
              </w:rPr>
              <w:t xml:space="preserve"> </w:t>
            </w:r>
            <w:r w:rsidRPr="00FD5FBD">
              <w:rPr>
                <w:rFonts w:ascii="Arial" w:hAnsi="Arial" w:cs="Arial"/>
                <w:color w:val="231F20"/>
                <w:w w:val="110"/>
              </w:rPr>
              <w:t>of</w:t>
            </w:r>
            <w:r w:rsidRPr="00FD5FBD">
              <w:rPr>
                <w:rFonts w:ascii="Arial" w:hAnsi="Arial" w:cs="Arial"/>
                <w:color w:val="231F20"/>
                <w:spacing w:val="-43"/>
                <w:w w:val="110"/>
              </w:rPr>
              <w:t xml:space="preserve"> </w:t>
            </w:r>
            <w:r w:rsidRPr="00FD5FBD">
              <w:rPr>
                <w:rFonts w:ascii="Arial" w:hAnsi="Arial" w:cs="Arial"/>
                <w:color w:val="231F20"/>
                <w:w w:val="110"/>
              </w:rPr>
              <w:t>care</w:t>
            </w:r>
            <w:r w:rsidRPr="00FD5FBD">
              <w:rPr>
                <w:rFonts w:ascii="Arial" w:hAnsi="Arial" w:cs="Arial"/>
                <w:color w:val="231F20"/>
                <w:spacing w:val="-43"/>
                <w:w w:val="110"/>
              </w:rPr>
              <w:t xml:space="preserve"> </w:t>
            </w:r>
            <w:r w:rsidRPr="00FD5FBD">
              <w:rPr>
                <w:rFonts w:ascii="Arial" w:hAnsi="Arial" w:cs="Arial"/>
                <w:color w:val="231F20"/>
                <w:w w:val="110"/>
              </w:rPr>
              <w:t>needs</w:t>
            </w:r>
          </w:p>
        </w:tc>
        <w:tc>
          <w:tcPr>
            <w:tcW w:w="1701" w:type="dxa"/>
          </w:tcPr>
          <w:p w14:paraId="5B1200C7" w14:textId="77777777" w:rsidR="00270248" w:rsidRPr="00FD5FBD" w:rsidRDefault="00270248" w:rsidP="00B70106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</w:p>
          <w:p w14:paraId="71A93C1A" w14:textId="5688D9A2" w:rsidR="00270248" w:rsidRPr="00FD5FBD" w:rsidRDefault="00270248" w:rsidP="00B70106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  <w:color w:val="231F20"/>
                <w:w w:val="110"/>
              </w:rPr>
              <w:t>GDH 3174 B</w:t>
            </w:r>
          </w:p>
        </w:tc>
        <w:tc>
          <w:tcPr>
            <w:tcW w:w="1843" w:type="dxa"/>
          </w:tcPr>
          <w:p w14:paraId="23877FA5" w14:textId="77777777" w:rsidR="001756ED" w:rsidRDefault="001756ED" w:rsidP="00146BF0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</w:p>
          <w:p w14:paraId="7A80DF92" w14:textId="7A86E18B" w:rsidR="00270248" w:rsidRPr="00FD5FBD" w:rsidRDefault="00270248" w:rsidP="00146BF0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  <w:r w:rsidRPr="00FD5FBD">
              <w:rPr>
                <w:rFonts w:ascii="Arial" w:hAnsi="Arial" w:cs="Arial"/>
                <w:color w:val="231F20"/>
                <w:w w:val="110"/>
              </w:rPr>
              <w:t>25</w:t>
            </w:r>
          </w:p>
        </w:tc>
      </w:tr>
      <w:tr w:rsidR="00270248" w14:paraId="47686455" w14:textId="3D0DE5BE" w:rsidTr="00CB3FCC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61626DDE" w14:textId="53601A3A" w:rsidR="00270248" w:rsidRPr="00FD5FBD" w:rsidRDefault="00270248" w:rsidP="00B70106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 w:after="24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  <w:color w:val="231F20"/>
                <w:w w:val="105"/>
              </w:rPr>
              <w:t>Continuation Sheet - Care Record</w:t>
            </w:r>
          </w:p>
        </w:tc>
        <w:tc>
          <w:tcPr>
            <w:tcW w:w="1701" w:type="dxa"/>
          </w:tcPr>
          <w:p w14:paraId="181DB9AA" w14:textId="54985EC8" w:rsidR="00270248" w:rsidRPr="00FD5FBD" w:rsidRDefault="00270248" w:rsidP="00B70106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  <w:color w:val="231F20"/>
                <w:w w:val="105"/>
              </w:rPr>
              <w:t>GDH 3174 C</w:t>
            </w:r>
          </w:p>
        </w:tc>
        <w:tc>
          <w:tcPr>
            <w:tcW w:w="1843" w:type="dxa"/>
          </w:tcPr>
          <w:p w14:paraId="59336DAF" w14:textId="5A5F0F93" w:rsidR="00270248" w:rsidRPr="00FD5FBD" w:rsidRDefault="00270248" w:rsidP="001756ED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05"/>
              </w:rPr>
            </w:pPr>
            <w:r w:rsidRPr="00FD5FBD">
              <w:rPr>
                <w:rFonts w:ascii="Arial" w:hAnsi="Arial" w:cs="Arial"/>
                <w:color w:val="231F20"/>
                <w:w w:val="105"/>
              </w:rPr>
              <w:t>25</w:t>
            </w:r>
          </w:p>
        </w:tc>
      </w:tr>
      <w:tr w:rsidR="00CB3FCC" w14:paraId="4B078520" w14:textId="77777777" w:rsidTr="00CB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5B9BD5" w:themeFill="accent5"/>
          </w:tcPr>
          <w:p w14:paraId="024FD0BD" w14:textId="412BD8F7" w:rsidR="00CB3FCC" w:rsidRPr="00FD5FBD" w:rsidRDefault="00CB3FCC" w:rsidP="001756ED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rPr>
                <w:rFonts w:ascii="Arial" w:hAnsi="Arial" w:cs="Arial"/>
                <w:color w:val="231F20"/>
                <w:w w:val="105"/>
              </w:rPr>
            </w:pPr>
            <w:r>
              <w:rPr>
                <w:rFonts w:ascii="Arial" w:hAnsi="Arial" w:cs="Arial"/>
                <w:color w:val="231F20"/>
                <w:w w:val="105"/>
              </w:rPr>
              <w:t>Resources for Professionals</w:t>
            </w:r>
          </w:p>
        </w:tc>
      </w:tr>
      <w:tr w:rsidR="00270248" w14:paraId="6BC2CC72" w14:textId="2503AD3D" w:rsidTr="00CB3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0ADDE5DA" w14:textId="3FEDB47C" w:rsidR="00270248" w:rsidRPr="00FD5FBD" w:rsidRDefault="00270248" w:rsidP="00146BF0">
            <w:pPr>
              <w:pStyle w:val="TableParagraph"/>
              <w:spacing w:before="191"/>
              <w:ind w:left="0"/>
              <w:rPr>
                <w:rFonts w:ascii="Arial" w:hAnsi="Arial" w:cs="Arial"/>
                <w:b w:val="0"/>
                <w:bCs w:val="0"/>
                <w:color w:val="231F20"/>
                <w:w w:val="105"/>
              </w:rPr>
            </w:pPr>
            <w:r w:rsidRPr="00FD5FBD">
              <w:rPr>
                <w:rFonts w:ascii="Arial" w:hAnsi="Arial" w:cs="Arial"/>
                <w:color w:val="231F20"/>
                <w:w w:val="105"/>
              </w:rPr>
              <w:t>Medication Prescription Chart – Anticipatory medication (White drug chart)</w:t>
            </w:r>
          </w:p>
        </w:tc>
        <w:tc>
          <w:tcPr>
            <w:tcW w:w="1701" w:type="dxa"/>
          </w:tcPr>
          <w:p w14:paraId="6903EC30" w14:textId="77777777" w:rsidR="00270248" w:rsidRPr="00FD5FBD" w:rsidRDefault="00270248" w:rsidP="00B70106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</w:p>
          <w:p w14:paraId="7DC78EEB" w14:textId="03838EA4" w:rsidR="00270248" w:rsidRPr="00FD5FBD" w:rsidRDefault="00270248" w:rsidP="00B70106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  <w:color w:val="231F20"/>
                <w:w w:val="110"/>
              </w:rPr>
              <w:t>Y0666_8_22</w:t>
            </w:r>
          </w:p>
        </w:tc>
        <w:tc>
          <w:tcPr>
            <w:tcW w:w="1843" w:type="dxa"/>
          </w:tcPr>
          <w:p w14:paraId="46FC5BEB" w14:textId="77777777" w:rsidR="001756ED" w:rsidRDefault="001756ED" w:rsidP="00146BF0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</w:p>
          <w:p w14:paraId="1919CEC3" w14:textId="766976B8" w:rsidR="00270248" w:rsidRPr="00FD5FBD" w:rsidRDefault="00146BF0" w:rsidP="00146BF0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  <w:r w:rsidRPr="00FD5FBD">
              <w:rPr>
                <w:rFonts w:ascii="Arial" w:hAnsi="Arial" w:cs="Arial"/>
                <w:color w:val="231F20"/>
                <w:w w:val="110"/>
              </w:rPr>
              <w:t>25</w:t>
            </w:r>
          </w:p>
        </w:tc>
      </w:tr>
      <w:tr w:rsidR="00CB3FCC" w14:paraId="11C55FF9" w14:textId="77777777" w:rsidTr="00CB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11A5395A" w14:textId="723CE3EE" w:rsidR="00CB3FCC" w:rsidRPr="00FD5FBD" w:rsidRDefault="00CB3FCC" w:rsidP="00CB3FCC">
            <w:pPr>
              <w:pStyle w:val="TableParagraph"/>
              <w:spacing w:before="191"/>
              <w:ind w:left="0"/>
              <w:rPr>
                <w:rFonts w:ascii="Arial" w:hAnsi="Arial" w:cs="Arial"/>
                <w:color w:val="231F20"/>
                <w:w w:val="105"/>
              </w:rPr>
            </w:pPr>
            <w:r w:rsidRPr="009B3EFC">
              <w:rPr>
                <w:rFonts w:ascii="Arial" w:hAnsi="Arial" w:cs="Arial"/>
                <w:color w:val="231F20"/>
                <w:w w:val="105"/>
              </w:rPr>
              <w:t>Palliative Care – Guidance Concertina cards for Registered Staff</w:t>
            </w:r>
          </w:p>
        </w:tc>
        <w:tc>
          <w:tcPr>
            <w:tcW w:w="1701" w:type="dxa"/>
          </w:tcPr>
          <w:p w14:paraId="0A95E998" w14:textId="250105F1" w:rsidR="00CB3FCC" w:rsidRPr="00FD5FBD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  <w:r w:rsidRPr="00FD5FBD">
              <w:rPr>
                <w:rFonts w:ascii="Arial" w:hAnsi="Arial" w:cs="Arial"/>
                <w:color w:val="231F20"/>
                <w:w w:val="110"/>
              </w:rPr>
              <w:t>GDH 3524</w:t>
            </w:r>
          </w:p>
        </w:tc>
        <w:tc>
          <w:tcPr>
            <w:tcW w:w="1843" w:type="dxa"/>
          </w:tcPr>
          <w:p w14:paraId="342F3307" w14:textId="334DB85B" w:rsidR="00CB3FCC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  <w:r>
              <w:rPr>
                <w:rFonts w:ascii="Arial" w:hAnsi="Arial" w:cs="Arial"/>
                <w:color w:val="231F20"/>
                <w:w w:val="110"/>
              </w:rPr>
              <w:t>50</w:t>
            </w:r>
          </w:p>
        </w:tc>
      </w:tr>
      <w:tr w:rsidR="00CB3FCC" w14:paraId="070DEC12" w14:textId="77777777" w:rsidTr="00CB3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5B9BD5" w:themeFill="accent5"/>
          </w:tcPr>
          <w:p w14:paraId="49D838F5" w14:textId="3916F6B1" w:rsidR="00CB3FCC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rPr>
                <w:rFonts w:ascii="Arial" w:hAnsi="Arial" w:cs="Arial"/>
                <w:color w:val="231F20"/>
                <w:w w:val="110"/>
              </w:rPr>
            </w:pPr>
            <w:r>
              <w:rPr>
                <w:rFonts w:ascii="Arial" w:hAnsi="Arial" w:cs="Arial"/>
                <w:color w:val="231F20"/>
                <w:w w:val="105"/>
              </w:rPr>
              <w:t>Palliative, end of life and bereavement care webpage resources</w:t>
            </w:r>
          </w:p>
        </w:tc>
      </w:tr>
      <w:tr w:rsidR="00CB3FCC" w14:paraId="5C011DD9" w14:textId="77777777" w:rsidTr="00CB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282E4F6F" w14:textId="7AF44B41" w:rsidR="00CB3FCC" w:rsidRDefault="00CB3FCC" w:rsidP="00CB3FCC">
            <w:pPr>
              <w:pStyle w:val="TableParagraph"/>
              <w:spacing w:before="191"/>
              <w:ind w:left="0"/>
              <w:rPr>
                <w:rFonts w:ascii="Arial" w:hAnsi="Arial" w:cs="Arial"/>
                <w:color w:val="231F20"/>
                <w:w w:val="105"/>
              </w:rPr>
            </w:pPr>
            <w:r w:rsidRPr="00FD5FBD">
              <w:rPr>
                <w:rFonts w:ascii="Arial" w:hAnsi="Arial" w:cs="Arial"/>
                <w:color w:val="231F20"/>
                <w:w w:val="110"/>
              </w:rPr>
              <w:t>Webpage poster with QR code - A Personalised approach to palliative, end of life and bereavement care</w:t>
            </w:r>
            <w:r>
              <w:rPr>
                <w:rFonts w:ascii="Arial" w:hAnsi="Arial" w:cs="Arial"/>
                <w:color w:val="231F20"/>
                <w:w w:val="110"/>
              </w:rPr>
              <w:t>.</w:t>
            </w:r>
          </w:p>
        </w:tc>
        <w:tc>
          <w:tcPr>
            <w:tcW w:w="1701" w:type="dxa"/>
          </w:tcPr>
          <w:p w14:paraId="08F7E392" w14:textId="77777777" w:rsidR="00CB3FCC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3AA2A5F" w14:textId="28E1FB55" w:rsidR="00CB3FCC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  <w:r w:rsidRPr="00FD5FBD">
              <w:rPr>
                <w:rFonts w:ascii="Arial" w:hAnsi="Arial" w:cs="Arial"/>
              </w:rPr>
              <w:t>GDH 3180</w:t>
            </w:r>
          </w:p>
        </w:tc>
        <w:tc>
          <w:tcPr>
            <w:tcW w:w="1843" w:type="dxa"/>
          </w:tcPr>
          <w:p w14:paraId="0073B490" w14:textId="77777777" w:rsidR="00CB3FCC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</w:p>
          <w:p w14:paraId="02283836" w14:textId="71E2B321" w:rsidR="00CB3FCC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  <w:r>
              <w:rPr>
                <w:rFonts w:ascii="Arial" w:hAnsi="Arial" w:cs="Arial"/>
                <w:color w:val="231F20"/>
                <w:w w:val="110"/>
              </w:rPr>
              <w:t>5</w:t>
            </w:r>
          </w:p>
        </w:tc>
      </w:tr>
      <w:tr w:rsidR="00CB3FCC" w14:paraId="4449444D" w14:textId="0E1DBAE7" w:rsidTr="00CB3FCC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2B2A3404" w14:textId="5DABCE86" w:rsidR="00CB3FCC" w:rsidRPr="00FD5FBD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 w:after="24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  <w:color w:val="231F20"/>
                <w:w w:val="110"/>
              </w:rPr>
              <w:t xml:space="preserve">Webpage </w:t>
            </w:r>
            <w:r>
              <w:rPr>
                <w:rFonts w:ascii="Arial" w:hAnsi="Arial" w:cs="Arial"/>
                <w:color w:val="231F20"/>
                <w:w w:val="110"/>
              </w:rPr>
              <w:t>business card</w:t>
            </w:r>
            <w:r w:rsidRPr="00FD5FBD">
              <w:rPr>
                <w:rFonts w:ascii="Arial" w:hAnsi="Arial" w:cs="Arial"/>
                <w:color w:val="231F20"/>
                <w:w w:val="110"/>
              </w:rPr>
              <w:t xml:space="preserve"> with QR code - A Personalised approach to palliative, end of life and bereave</w:t>
            </w:r>
            <w:r>
              <w:rPr>
                <w:rFonts w:ascii="Arial" w:hAnsi="Arial" w:cs="Arial"/>
                <w:color w:val="231F20"/>
                <w:w w:val="110"/>
              </w:rPr>
              <w:t>me</w:t>
            </w:r>
            <w:r w:rsidRPr="00FD5FBD">
              <w:rPr>
                <w:rFonts w:ascii="Arial" w:hAnsi="Arial" w:cs="Arial"/>
                <w:color w:val="231F20"/>
                <w:w w:val="110"/>
              </w:rPr>
              <w:t>nt care</w:t>
            </w:r>
            <w:r>
              <w:rPr>
                <w:rFonts w:ascii="Arial" w:hAnsi="Arial" w:cs="Arial"/>
                <w:color w:val="231F20"/>
                <w:w w:val="110"/>
              </w:rPr>
              <w:t>.</w:t>
            </w:r>
          </w:p>
        </w:tc>
        <w:tc>
          <w:tcPr>
            <w:tcW w:w="1701" w:type="dxa"/>
          </w:tcPr>
          <w:p w14:paraId="231EC439" w14:textId="77777777" w:rsidR="00CB3FCC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D1A4803" w14:textId="6E5A7481" w:rsidR="00CB3FCC" w:rsidRPr="00FD5FBD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5FBD">
              <w:rPr>
                <w:rFonts w:ascii="Arial" w:hAnsi="Arial" w:cs="Arial"/>
              </w:rPr>
              <w:t>GDH 3181</w:t>
            </w:r>
          </w:p>
        </w:tc>
        <w:tc>
          <w:tcPr>
            <w:tcW w:w="1843" w:type="dxa"/>
          </w:tcPr>
          <w:p w14:paraId="1F3462BD" w14:textId="77777777" w:rsidR="00CB3FCC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  <w:sz w:val="24"/>
              </w:rPr>
            </w:pPr>
          </w:p>
          <w:p w14:paraId="2597DBE7" w14:textId="37BCB976" w:rsidR="00CB3FCC" w:rsidRPr="00FD5FBD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  <w:r>
              <w:rPr>
                <w:rFonts w:ascii="Arial" w:hAnsi="Arial" w:cs="Arial"/>
                <w:color w:val="231F20"/>
                <w:w w:val="110"/>
                <w:sz w:val="24"/>
              </w:rPr>
              <w:t>50</w:t>
            </w:r>
          </w:p>
        </w:tc>
      </w:tr>
      <w:tr w:rsidR="00CB3FCC" w14:paraId="69066D49" w14:textId="77777777" w:rsidTr="00CB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5B9BD5" w:themeFill="accent5"/>
          </w:tcPr>
          <w:p w14:paraId="76EFCFDE" w14:textId="4F857D6A" w:rsidR="00CB3FCC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rPr>
                <w:rFonts w:ascii="Arial" w:hAnsi="Arial" w:cs="Arial"/>
                <w:color w:val="231F20"/>
                <w:w w:val="110"/>
                <w:sz w:val="24"/>
              </w:rPr>
            </w:pPr>
            <w:r>
              <w:rPr>
                <w:rFonts w:ascii="Arial" w:hAnsi="Arial" w:cs="Arial"/>
                <w:color w:val="231F20"/>
                <w:w w:val="110"/>
              </w:rPr>
              <w:t>Information Leaflets for patients and carers</w:t>
            </w:r>
          </w:p>
        </w:tc>
      </w:tr>
      <w:tr w:rsidR="00CB3FCC" w14:paraId="55DB4A9F" w14:textId="5BF8331F" w:rsidTr="00CB3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4FF2C021" w14:textId="037BB285" w:rsidR="00CB3FCC" w:rsidRPr="00391FD0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 w:after="240"/>
              <w:rPr>
                <w:rFonts w:ascii="Arial" w:hAnsi="Arial" w:cs="Arial"/>
                <w:color w:val="231F20"/>
                <w:w w:val="110"/>
              </w:rPr>
            </w:pPr>
            <w:r>
              <w:rPr>
                <w:rFonts w:ascii="Arial" w:hAnsi="Arial" w:cs="Arial"/>
                <w:color w:val="231F20"/>
                <w:w w:val="110"/>
              </w:rPr>
              <w:t xml:space="preserve">Advance Care Planning - </w:t>
            </w:r>
            <w:r w:rsidRPr="00391FD0">
              <w:rPr>
                <w:rFonts w:ascii="Arial" w:hAnsi="Arial" w:cs="Arial"/>
                <w:color w:val="231F20"/>
                <w:w w:val="110"/>
              </w:rPr>
              <w:t>Planning your future care</w:t>
            </w:r>
          </w:p>
        </w:tc>
        <w:tc>
          <w:tcPr>
            <w:tcW w:w="1701" w:type="dxa"/>
          </w:tcPr>
          <w:p w14:paraId="2EC1A4C8" w14:textId="77458E00" w:rsidR="00CB3FCC" w:rsidRPr="00391FD0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  <w:r w:rsidRPr="00391FD0">
              <w:rPr>
                <w:rFonts w:ascii="Arial" w:hAnsi="Arial" w:cs="Arial"/>
                <w:color w:val="231F20"/>
                <w:w w:val="110"/>
              </w:rPr>
              <w:t>GDH 1909</w:t>
            </w:r>
          </w:p>
        </w:tc>
        <w:tc>
          <w:tcPr>
            <w:tcW w:w="1843" w:type="dxa"/>
          </w:tcPr>
          <w:p w14:paraId="5BCE0EF1" w14:textId="4A606314" w:rsidR="00CB3FCC" w:rsidRPr="00391FD0" w:rsidRDefault="00773333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  <w:r>
              <w:rPr>
                <w:rFonts w:ascii="Arial" w:hAnsi="Arial" w:cs="Arial"/>
                <w:color w:val="231F20"/>
                <w:w w:val="110"/>
              </w:rPr>
              <w:t>25</w:t>
            </w:r>
          </w:p>
        </w:tc>
      </w:tr>
      <w:tr w:rsidR="00CB3FCC" w14:paraId="2D77E362" w14:textId="0B2015DC" w:rsidTr="00CB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0F51E8A8" w14:textId="6D3B454A" w:rsidR="00CB3FCC" w:rsidRPr="00FD5FBD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 w:after="240"/>
              <w:rPr>
                <w:rFonts w:ascii="Arial" w:hAnsi="Arial" w:cs="Arial"/>
                <w:color w:val="231F20"/>
                <w:w w:val="110"/>
              </w:rPr>
            </w:pPr>
            <w:r w:rsidRPr="00FD5FBD">
              <w:rPr>
                <w:rFonts w:ascii="Arial" w:hAnsi="Arial" w:cs="Arial"/>
                <w:color w:val="231F20"/>
                <w:w w:val="110"/>
              </w:rPr>
              <w:t xml:space="preserve">Caring for someone at the End of their Life – Information leaflet for carers </w:t>
            </w:r>
          </w:p>
        </w:tc>
        <w:tc>
          <w:tcPr>
            <w:tcW w:w="1701" w:type="dxa"/>
          </w:tcPr>
          <w:p w14:paraId="4A93348F" w14:textId="77777777" w:rsidR="00CB3FCC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</w:p>
          <w:p w14:paraId="5457201D" w14:textId="6AE411FE" w:rsidR="00CB3FCC" w:rsidRPr="00FD5FBD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  <w:r w:rsidRPr="00FD5FBD">
              <w:rPr>
                <w:rFonts w:ascii="Arial" w:hAnsi="Arial" w:cs="Arial"/>
                <w:color w:val="231F20"/>
                <w:w w:val="110"/>
              </w:rPr>
              <w:t>GDH 3700</w:t>
            </w:r>
          </w:p>
        </w:tc>
        <w:tc>
          <w:tcPr>
            <w:tcW w:w="1843" w:type="dxa"/>
          </w:tcPr>
          <w:p w14:paraId="1EC67978" w14:textId="77777777" w:rsidR="00CB3FCC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</w:p>
          <w:p w14:paraId="68F35862" w14:textId="3050973B" w:rsidR="00CB3FCC" w:rsidRPr="00FD5FBD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  <w:r w:rsidRPr="00FD5FBD">
              <w:rPr>
                <w:rFonts w:ascii="Arial" w:hAnsi="Arial" w:cs="Arial"/>
                <w:color w:val="231F20"/>
                <w:w w:val="110"/>
              </w:rPr>
              <w:t>25</w:t>
            </w:r>
          </w:p>
        </w:tc>
      </w:tr>
      <w:tr w:rsidR="00CB3FCC" w14:paraId="50596A42" w14:textId="77777777" w:rsidTr="00CB3FCC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56C08E9D" w14:textId="350094EA" w:rsidR="00CB3FCC" w:rsidRPr="00FD5FBD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 w:after="240"/>
              <w:rPr>
                <w:rFonts w:ascii="Arial" w:hAnsi="Arial" w:cs="Arial"/>
                <w:color w:val="231F20"/>
                <w:w w:val="110"/>
              </w:rPr>
            </w:pPr>
            <w:r>
              <w:rPr>
                <w:rFonts w:ascii="Arial" w:hAnsi="Arial" w:cs="Arial"/>
                <w:color w:val="231F20"/>
                <w:w w:val="105"/>
              </w:rPr>
              <w:t>Bereavement and Loss – practical guidance and support for bereaved people when someone dies</w:t>
            </w:r>
          </w:p>
        </w:tc>
        <w:tc>
          <w:tcPr>
            <w:tcW w:w="1701" w:type="dxa"/>
          </w:tcPr>
          <w:p w14:paraId="725D96CB" w14:textId="77777777" w:rsidR="00CB3FCC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</w:p>
          <w:p w14:paraId="342C07A9" w14:textId="0B6ED605" w:rsidR="00CB3FCC" w:rsidRPr="00FD5FBD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  <w:r w:rsidRPr="00310E95">
              <w:rPr>
                <w:rFonts w:ascii="Arial" w:hAnsi="Arial" w:cs="Arial"/>
                <w:color w:val="231F20"/>
                <w:w w:val="110"/>
              </w:rPr>
              <w:t>GDH3702</w:t>
            </w:r>
          </w:p>
        </w:tc>
        <w:tc>
          <w:tcPr>
            <w:tcW w:w="1843" w:type="dxa"/>
          </w:tcPr>
          <w:p w14:paraId="3615436D" w14:textId="77777777" w:rsidR="00CB3FCC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</w:p>
          <w:p w14:paraId="182EA415" w14:textId="68C87C9E" w:rsidR="00CB3FCC" w:rsidRPr="00FD5FBD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</w:rPr>
            </w:pPr>
            <w:r>
              <w:rPr>
                <w:rFonts w:ascii="Arial" w:hAnsi="Arial" w:cs="Arial"/>
                <w:color w:val="231F20"/>
                <w:w w:val="110"/>
              </w:rPr>
              <w:t>50</w:t>
            </w:r>
          </w:p>
        </w:tc>
      </w:tr>
      <w:tr w:rsidR="00CB3FCC" w14:paraId="2EFC7947" w14:textId="77777777" w:rsidTr="00CB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0E4C990E" w14:textId="14AE2941" w:rsidR="00CB3FCC" w:rsidRPr="00FD5FBD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 w:after="240"/>
              <w:rPr>
                <w:rFonts w:ascii="Arial" w:hAnsi="Arial" w:cs="Arial"/>
                <w:color w:val="231F20"/>
                <w:w w:val="110"/>
              </w:rPr>
            </w:pPr>
            <w:r>
              <w:rPr>
                <w:rFonts w:ascii="Arial" w:hAnsi="Arial" w:cs="Arial"/>
                <w:color w:val="231F20"/>
                <w:w w:val="110"/>
              </w:rPr>
              <w:t>Eating and Drinking at the end of life – Patient, family and carer information</w:t>
            </w:r>
          </w:p>
        </w:tc>
        <w:tc>
          <w:tcPr>
            <w:tcW w:w="1701" w:type="dxa"/>
          </w:tcPr>
          <w:p w14:paraId="07C17865" w14:textId="77777777" w:rsidR="00CB3FCC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B985D38" w14:textId="2E2976DB" w:rsidR="00CB3FCC" w:rsidRPr="00FD5FBD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GDH3701</w:t>
            </w:r>
          </w:p>
        </w:tc>
        <w:tc>
          <w:tcPr>
            <w:tcW w:w="1843" w:type="dxa"/>
          </w:tcPr>
          <w:p w14:paraId="07E3D6C8" w14:textId="77777777" w:rsidR="00CB3FCC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  <w:sz w:val="24"/>
              </w:rPr>
            </w:pPr>
          </w:p>
          <w:p w14:paraId="0F3CEA7D" w14:textId="24345D16" w:rsidR="00CB3FCC" w:rsidRDefault="00CB3FCC" w:rsidP="00CB3FCC">
            <w:pPr>
              <w:widowControl w:val="0"/>
              <w:tabs>
                <w:tab w:val="left" w:pos="1083"/>
                <w:tab w:val="left" w:pos="1084"/>
              </w:tabs>
              <w:autoSpaceDE w:val="0"/>
              <w:autoSpaceDN w:val="0"/>
              <w:spacing w:befor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w w:val="110"/>
                <w:sz w:val="24"/>
              </w:rPr>
            </w:pPr>
            <w:r>
              <w:rPr>
                <w:rFonts w:ascii="Arial" w:hAnsi="Arial" w:cs="Arial"/>
                <w:color w:val="231F20"/>
                <w:w w:val="110"/>
                <w:sz w:val="24"/>
              </w:rPr>
              <w:t>100</w:t>
            </w:r>
          </w:p>
        </w:tc>
      </w:tr>
    </w:tbl>
    <w:p w14:paraId="197EC743" w14:textId="77777777" w:rsidR="00E91009" w:rsidRPr="00E91009" w:rsidRDefault="00E91009" w:rsidP="00CB3FCC">
      <w:pPr>
        <w:widowControl w:val="0"/>
        <w:tabs>
          <w:tab w:val="left" w:pos="1083"/>
          <w:tab w:val="left" w:pos="1084"/>
        </w:tabs>
        <w:autoSpaceDE w:val="0"/>
        <w:autoSpaceDN w:val="0"/>
        <w:spacing w:before="9" w:after="0" w:line="240" w:lineRule="auto"/>
        <w:rPr>
          <w:rFonts w:ascii="Arial" w:hAnsi="Arial" w:cs="Arial"/>
          <w:sz w:val="24"/>
        </w:rPr>
      </w:pPr>
    </w:p>
    <w:sectPr w:rsidR="00E91009" w:rsidRPr="00E91009" w:rsidSect="00500666">
      <w:headerReference w:type="default" r:id="rId9"/>
      <w:footerReference w:type="default" r:id="rId10"/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F7FF5" w14:textId="77777777" w:rsidR="00E91009" w:rsidRDefault="00E91009" w:rsidP="00E91009">
      <w:pPr>
        <w:spacing w:after="0" w:line="240" w:lineRule="auto"/>
      </w:pPr>
      <w:r>
        <w:separator/>
      </w:r>
    </w:p>
  </w:endnote>
  <w:endnote w:type="continuationSeparator" w:id="0">
    <w:p w14:paraId="0F373196" w14:textId="77777777" w:rsidR="00E91009" w:rsidRDefault="00E91009" w:rsidP="00E9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23A5E" w14:textId="61F57DBE" w:rsidR="00E91009" w:rsidRDefault="00E91009">
    <w:pPr>
      <w:pStyle w:val="Footer"/>
    </w:pPr>
    <w:r>
      <w:t xml:space="preserve">Updated </w:t>
    </w:r>
    <w:r w:rsidR="001756ED">
      <w:t>Ju</w:t>
    </w:r>
    <w:r w:rsidR="00CB3FCC">
      <w:t xml:space="preserve">ly </w:t>
    </w:r>
    <w:r w:rsidR="001756ED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A5354" w14:textId="77777777" w:rsidR="00E91009" w:rsidRDefault="00E91009" w:rsidP="00E91009">
      <w:pPr>
        <w:spacing w:after="0" w:line="240" w:lineRule="auto"/>
      </w:pPr>
      <w:r>
        <w:separator/>
      </w:r>
    </w:p>
  </w:footnote>
  <w:footnote w:type="continuationSeparator" w:id="0">
    <w:p w14:paraId="0C45DA4C" w14:textId="77777777" w:rsidR="00E91009" w:rsidRDefault="00E91009" w:rsidP="00E91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E0F0" w14:textId="2E9D07B5" w:rsidR="00E91009" w:rsidRDefault="00E910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3D6A38" wp14:editId="1F1A1AF5">
          <wp:simplePos x="0" y="0"/>
          <wp:positionH relativeFrom="column">
            <wp:posOffset>-752475</wp:posOffset>
          </wp:positionH>
          <wp:positionV relativeFrom="paragraph">
            <wp:posOffset>-325754</wp:posOffset>
          </wp:positionV>
          <wp:extent cx="2463800" cy="781050"/>
          <wp:effectExtent l="0" t="0" r="0" b="0"/>
          <wp:wrapNone/>
          <wp:docPr id="1521761097" name="Picture 0" descr="1Glos Logo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Glos Logo1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F629D"/>
    <w:multiLevelType w:val="hybridMultilevel"/>
    <w:tmpl w:val="F208D2C4"/>
    <w:lvl w:ilvl="0" w:tplc="422E5CBA">
      <w:start w:val="1"/>
      <w:numFmt w:val="decimal"/>
      <w:lvlText w:val="%1."/>
      <w:lvlJc w:val="left"/>
      <w:pPr>
        <w:ind w:left="1083" w:hanging="720"/>
      </w:pPr>
      <w:rPr>
        <w:rFonts w:ascii="Trebuchet MS" w:eastAsia="Trebuchet MS" w:hAnsi="Trebuchet MS" w:cs="Trebuchet MS" w:hint="default"/>
        <w:color w:val="231F20"/>
        <w:spacing w:val="-1"/>
        <w:w w:val="93"/>
        <w:sz w:val="24"/>
        <w:szCs w:val="24"/>
      </w:rPr>
    </w:lvl>
    <w:lvl w:ilvl="1" w:tplc="D2185D3C">
      <w:numFmt w:val="bullet"/>
      <w:lvlText w:val="•"/>
      <w:lvlJc w:val="left"/>
      <w:pPr>
        <w:ind w:left="2096" w:hanging="720"/>
      </w:pPr>
      <w:rPr>
        <w:rFonts w:hint="default"/>
      </w:rPr>
    </w:lvl>
    <w:lvl w:ilvl="2" w:tplc="30EADF82">
      <w:numFmt w:val="bullet"/>
      <w:lvlText w:val="•"/>
      <w:lvlJc w:val="left"/>
      <w:pPr>
        <w:ind w:left="3113" w:hanging="720"/>
      </w:pPr>
      <w:rPr>
        <w:rFonts w:hint="default"/>
      </w:rPr>
    </w:lvl>
    <w:lvl w:ilvl="3" w:tplc="3CAAB928">
      <w:numFmt w:val="bullet"/>
      <w:lvlText w:val="•"/>
      <w:lvlJc w:val="left"/>
      <w:pPr>
        <w:ind w:left="4129" w:hanging="720"/>
      </w:pPr>
      <w:rPr>
        <w:rFonts w:hint="default"/>
      </w:rPr>
    </w:lvl>
    <w:lvl w:ilvl="4" w:tplc="D4426F02">
      <w:numFmt w:val="bullet"/>
      <w:lvlText w:val="•"/>
      <w:lvlJc w:val="left"/>
      <w:pPr>
        <w:ind w:left="5146" w:hanging="720"/>
      </w:pPr>
      <w:rPr>
        <w:rFonts w:hint="default"/>
      </w:rPr>
    </w:lvl>
    <w:lvl w:ilvl="5" w:tplc="25163F60">
      <w:numFmt w:val="bullet"/>
      <w:lvlText w:val="•"/>
      <w:lvlJc w:val="left"/>
      <w:pPr>
        <w:ind w:left="6162" w:hanging="720"/>
      </w:pPr>
      <w:rPr>
        <w:rFonts w:hint="default"/>
      </w:rPr>
    </w:lvl>
    <w:lvl w:ilvl="6" w:tplc="CC78CEDE">
      <w:numFmt w:val="bullet"/>
      <w:lvlText w:val="•"/>
      <w:lvlJc w:val="left"/>
      <w:pPr>
        <w:ind w:left="7179" w:hanging="720"/>
      </w:pPr>
      <w:rPr>
        <w:rFonts w:hint="default"/>
      </w:rPr>
    </w:lvl>
    <w:lvl w:ilvl="7" w:tplc="95F8B6D4">
      <w:numFmt w:val="bullet"/>
      <w:lvlText w:val="•"/>
      <w:lvlJc w:val="left"/>
      <w:pPr>
        <w:ind w:left="8195" w:hanging="720"/>
      </w:pPr>
      <w:rPr>
        <w:rFonts w:hint="default"/>
      </w:rPr>
    </w:lvl>
    <w:lvl w:ilvl="8" w:tplc="62FA9322">
      <w:numFmt w:val="bullet"/>
      <w:lvlText w:val="•"/>
      <w:lvlJc w:val="left"/>
      <w:pPr>
        <w:ind w:left="9212" w:hanging="720"/>
      </w:pPr>
      <w:rPr>
        <w:rFonts w:hint="default"/>
      </w:rPr>
    </w:lvl>
  </w:abstractNum>
  <w:abstractNum w:abstractNumId="1" w15:restartNumberingAfterBreak="0">
    <w:nsid w:val="661034A3"/>
    <w:multiLevelType w:val="hybridMultilevel"/>
    <w:tmpl w:val="5324221E"/>
    <w:lvl w:ilvl="0" w:tplc="634E29AE">
      <w:start w:val="1"/>
      <w:numFmt w:val="decimal"/>
      <w:lvlText w:val="%1."/>
      <w:lvlJc w:val="left"/>
      <w:pPr>
        <w:ind w:left="1080" w:hanging="720"/>
      </w:pPr>
      <w:rPr>
        <w:rFonts w:eastAsia="Trebuchet MS" w:hint="default"/>
        <w:b w:val="0"/>
        <w:color w:val="231F2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4632">
    <w:abstractNumId w:val="1"/>
  </w:num>
  <w:num w:numId="2" w16cid:durableId="127579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09"/>
    <w:rsid w:val="000258FC"/>
    <w:rsid w:val="00146BF0"/>
    <w:rsid w:val="001756ED"/>
    <w:rsid w:val="001D2822"/>
    <w:rsid w:val="00270248"/>
    <w:rsid w:val="00310E95"/>
    <w:rsid w:val="00374BC2"/>
    <w:rsid w:val="00391FD0"/>
    <w:rsid w:val="00472DF3"/>
    <w:rsid w:val="004954F6"/>
    <w:rsid w:val="00500666"/>
    <w:rsid w:val="005B6214"/>
    <w:rsid w:val="006F6DDB"/>
    <w:rsid w:val="00773333"/>
    <w:rsid w:val="008275D2"/>
    <w:rsid w:val="0092432B"/>
    <w:rsid w:val="00943D51"/>
    <w:rsid w:val="00974A48"/>
    <w:rsid w:val="0099570F"/>
    <w:rsid w:val="009A4CB8"/>
    <w:rsid w:val="009B3EFC"/>
    <w:rsid w:val="009F3096"/>
    <w:rsid w:val="00A95838"/>
    <w:rsid w:val="00AD2066"/>
    <w:rsid w:val="00AF2764"/>
    <w:rsid w:val="00B70106"/>
    <w:rsid w:val="00BD6F58"/>
    <w:rsid w:val="00CA28DC"/>
    <w:rsid w:val="00CA4AE0"/>
    <w:rsid w:val="00CB3FCC"/>
    <w:rsid w:val="00D561F7"/>
    <w:rsid w:val="00DD403C"/>
    <w:rsid w:val="00DE23D1"/>
    <w:rsid w:val="00E763CF"/>
    <w:rsid w:val="00E91009"/>
    <w:rsid w:val="00EA5F46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10E5"/>
  <w15:chartTrackingRefBased/>
  <w15:docId w15:val="{374317B0-08AA-4306-82D8-F91F1EE7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009"/>
  </w:style>
  <w:style w:type="paragraph" w:styleId="Footer">
    <w:name w:val="footer"/>
    <w:basedOn w:val="Normal"/>
    <w:link w:val="FooterChar"/>
    <w:uiPriority w:val="99"/>
    <w:unhideWhenUsed/>
    <w:rsid w:val="00E91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009"/>
  </w:style>
  <w:style w:type="character" w:styleId="Hyperlink">
    <w:name w:val="Hyperlink"/>
    <w:basedOn w:val="DefaultParagraphFont"/>
    <w:uiPriority w:val="99"/>
    <w:unhideWhenUsed/>
    <w:rsid w:val="00E91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0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E91009"/>
    <w:pPr>
      <w:ind w:left="720"/>
      <w:contextualSpacing/>
    </w:pPr>
  </w:style>
  <w:style w:type="table" w:styleId="TableGrid">
    <w:name w:val="Table Grid"/>
    <w:basedOn w:val="TableNormal"/>
    <w:uiPriority w:val="39"/>
    <w:rsid w:val="00E9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910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910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10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10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10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100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E910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B70106"/>
    <w:pPr>
      <w:widowControl w:val="0"/>
      <w:autoSpaceDE w:val="0"/>
      <w:autoSpaceDN w:val="0"/>
      <w:spacing w:before="24" w:after="0" w:line="240" w:lineRule="auto"/>
      <w:ind w:left="70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e@colourconnection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glos.nhs.uk/your-health-services/community-and-hospital-care/end-of-life-car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BALLINGER, Helen (NHS GLOUCESTERSHIRE ICB - 11M)</dc:creator>
  <cp:keywords/>
  <dc:description/>
  <cp:lastModifiedBy>HOWARD, Victoria (NHS GLOUCESTERSHIRE ICB - 11M)</cp:lastModifiedBy>
  <cp:revision>3</cp:revision>
  <dcterms:created xsi:type="dcterms:W3CDTF">2025-07-25T08:21:00Z</dcterms:created>
  <dcterms:modified xsi:type="dcterms:W3CDTF">2025-07-25T10:42:00Z</dcterms:modified>
</cp:coreProperties>
</file>